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835"/>
        <w:gridCol w:w="3544"/>
        <w:gridCol w:w="2693"/>
      </w:tblGrid>
      <w:tr w:rsidR="00077284" w:rsidRPr="00DC08B4" w:rsidTr="00F928F8">
        <w:tc>
          <w:tcPr>
            <w:tcW w:w="283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77284" w:rsidRPr="00DC08B4" w:rsidRDefault="00077284" w:rsidP="00F928F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E64614"/>
          </w:tcPr>
          <w:p w:rsidR="00077284" w:rsidRPr="00DC08B4" w:rsidRDefault="00077284" w:rsidP="00F928F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IV. Applicant’s Declaration</w:t>
            </w:r>
          </w:p>
        </w:tc>
        <w:tc>
          <w:tcPr>
            <w:tcW w:w="269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7284" w:rsidRPr="00DC08B4" w:rsidRDefault="00077284" w:rsidP="00F928F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077284" w:rsidRPr="00DC08B4" w:rsidRDefault="00077284" w:rsidP="00077284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</w:rPr>
      </w:pPr>
    </w:p>
    <w:p w:rsidR="00077284" w:rsidRDefault="00077284" w:rsidP="00077284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:rsidR="00077284" w:rsidRPr="001131E1" w:rsidRDefault="00077284" w:rsidP="00077284">
      <w:pPr>
        <w:spacing w:line="360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  <w:r w:rsidRPr="001131E1">
        <w:rPr>
          <w:rFonts w:ascii="Source Sans Pro" w:eastAsia="Merriweather" w:hAnsi="Source Sans Pro"/>
          <w:b/>
          <w:sz w:val="24"/>
          <w:szCs w:val="24"/>
          <w:lang w:val="uk-UA"/>
        </w:rPr>
        <w:t>By signing this document, I declare that:</w:t>
      </w: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D42AF9">
        <w:rPr>
          <w:rFonts w:ascii="Source Sans Pro" w:eastAsia="Times New Roman" w:hAnsi="Source Sans Pro" w:cstheme="minorBidi"/>
          <w:color w:val="222222"/>
          <w:lang w:val="uk-UA"/>
        </w:rPr>
        <w:t>The information provided in the application is true and accurate.</w:t>
      </w:r>
    </w:p>
    <w:p w:rsidR="00077284" w:rsidRPr="00D42AF9" w:rsidRDefault="00077284" w:rsidP="00077284">
      <w:pPr>
        <w:pStyle w:val="ListParagraph"/>
        <w:spacing w:after="0" w:line="240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>
        <w:rPr>
          <w:rFonts w:ascii="Source Sans Pro" w:eastAsia="Times New Roman" w:hAnsi="Source Sans Pro" w:cstheme="minorBidi"/>
          <w:color w:val="222222"/>
          <w:lang w:val="en-US"/>
        </w:rPr>
        <w:t>The information provided in the application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can be shared with the selection committee of the Netherlands Helsinki Committee within the framework of the project “Resilient Civil Society and Media Respond to the Ukraine War”.</w:t>
      </w:r>
    </w:p>
    <w:p w:rsidR="00077284" w:rsidRPr="00C038D1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>
        <w:rPr>
          <w:rFonts w:ascii="Source Sans Pro" w:eastAsia="Times New Roman" w:hAnsi="Source Sans Pro" w:cstheme="minorBidi"/>
          <w:color w:val="222222"/>
          <w:lang w:val="en-US"/>
        </w:rPr>
        <w:t>I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consent to the processing and sto</w:t>
      </w:r>
      <w:r>
        <w:rPr>
          <w:rFonts w:ascii="Source Sans Pro" w:eastAsia="Times New Roman" w:hAnsi="Source Sans Pro" w:cstheme="minorBidi"/>
          <w:color w:val="222222"/>
          <w:lang w:val="uk-UA"/>
        </w:rPr>
        <w:t>rage of personal and other data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specified in the answers to the questions of this application.</w:t>
      </w:r>
    </w:p>
    <w:p w:rsidR="00077284" w:rsidRPr="00C038D1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Pr="00C038D1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>
        <w:rPr>
          <w:rFonts w:ascii="Source Sans Pro" w:eastAsia="Times New Roman" w:hAnsi="Source Sans Pro" w:cstheme="minorBidi"/>
          <w:color w:val="222222"/>
          <w:lang w:val="en-US"/>
        </w:rPr>
        <w:t xml:space="preserve">I 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accept </w:t>
      </w:r>
      <w:r>
        <w:rPr>
          <w:rFonts w:ascii="Source Sans Pro" w:eastAsia="Times New Roman" w:hAnsi="Source Sans Pro" w:cstheme="minorBidi"/>
          <w:color w:val="222222"/>
          <w:lang w:val="en-US"/>
        </w:rPr>
        <w:t>the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terms and conditions</w:t>
      </w:r>
      <w:r>
        <w:rPr>
          <w:rFonts w:ascii="Source Sans Pro" w:eastAsia="Times New Roman" w:hAnsi="Source Sans Pro" w:cstheme="minorBidi"/>
          <w:color w:val="222222"/>
          <w:lang w:val="en-US"/>
        </w:rPr>
        <w:t xml:space="preserve"> of the call for proposals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and the requirements of the competition.</w:t>
      </w:r>
    </w:p>
    <w:p w:rsidR="00077284" w:rsidRPr="00691999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>
        <w:rPr>
          <w:rFonts w:ascii="Source Sans Pro" w:eastAsia="Times New Roman" w:hAnsi="Source Sans Pro" w:cstheme="minorBidi"/>
          <w:color w:val="222222"/>
          <w:lang w:val="en-US"/>
        </w:rPr>
        <w:t xml:space="preserve">I </w:t>
      </w:r>
      <w:r>
        <w:rPr>
          <w:rFonts w:ascii="Source Sans Pro" w:eastAsia="Times New Roman" w:hAnsi="Source Sans Pro" w:cstheme="minorBidi"/>
          <w:color w:val="222222"/>
          <w:lang w:val="uk-UA"/>
        </w:rPr>
        <w:t>guarantee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 xml:space="preserve"> that there is no funding for the proposed idea submitted in the application from any other donor and no </w:t>
      </w:r>
      <w:r>
        <w:rPr>
          <w:rFonts w:ascii="Source Sans Pro" w:eastAsia="Times New Roman" w:hAnsi="Source Sans Pro" w:cstheme="minorBidi"/>
          <w:color w:val="222222"/>
          <w:lang w:val="uk-UA"/>
        </w:rPr>
        <w:t xml:space="preserve">pending project funding (i.e., </w:t>
      </w:r>
      <w:r w:rsidRPr="00D42AF9">
        <w:rPr>
          <w:rFonts w:ascii="Source Sans Pro" w:eastAsia="Times New Roman" w:hAnsi="Source Sans Pro" w:cstheme="minorBidi"/>
          <w:color w:val="222222"/>
          <w:lang w:val="uk-UA"/>
        </w:rPr>
        <w:t>the project proposal has been submitted and is awaiting approval from another donor).</w:t>
      </w:r>
    </w:p>
    <w:p w:rsidR="00077284" w:rsidRDefault="00077284" w:rsidP="00077284">
      <w:pPr>
        <w:pStyle w:val="ListParagraph"/>
        <w:spacing w:after="0" w:line="240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</w:p>
    <w:p w:rsidR="00077284" w:rsidRPr="00D42AF9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D42AF9">
        <w:rPr>
          <w:rFonts w:ascii="Source Sans Pro" w:eastAsia="Times New Roman" w:hAnsi="Source Sans Pro" w:cstheme="minorBidi"/>
          <w:color w:val="222222"/>
          <w:lang w:val="uk-UA"/>
        </w:rPr>
        <w:t>I am ready to provide additional information for the purpose of evaluating my application.</w:t>
      </w:r>
    </w:p>
    <w:p w:rsidR="00077284" w:rsidRPr="00691999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Default="00077284" w:rsidP="00077284">
      <w:pPr>
        <w:rPr>
          <w:lang w:val="en-GB" w:eastAsia="en-GB"/>
        </w:rPr>
      </w:pPr>
    </w:p>
    <w:p w:rsidR="00077284" w:rsidRPr="00C038D1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  <w:r w:rsidRPr="00C038D1">
        <w:rPr>
          <w:rFonts w:ascii="Source Sans Pro" w:eastAsia="Times New Roman" w:hAnsi="Source Sans Pro"/>
          <w:color w:val="222222"/>
          <w:lang w:val="uk-UA" w:eastAsia="en-GB"/>
        </w:rPr>
        <w:t>Name</w:t>
      </w:r>
      <w:r>
        <w:rPr>
          <w:rFonts w:ascii="Source Sans Pro" w:eastAsia="Times New Roman" w:hAnsi="Source Sans Pro"/>
          <w:color w:val="222222"/>
          <w:lang w:val="en-US" w:eastAsia="en-GB"/>
        </w:rPr>
        <w:t>:</w:t>
      </w:r>
    </w:p>
    <w:p w:rsidR="00077284" w:rsidRPr="00C038D1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  <w:r w:rsidRPr="00C038D1">
        <w:rPr>
          <w:rFonts w:ascii="Source Sans Pro" w:eastAsia="Times New Roman" w:hAnsi="Source Sans Pro"/>
          <w:color w:val="222222"/>
          <w:lang w:val="uk-UA" w:eastAsia="en-GB"/>
        </w:rPr>
        <w:t>Position</w:t>
      </w:r>
      <w:r>
        <w:rPr>
          <w:rFonts w:ascii="Source Sans Pro" w:eastAsia="Times New Roman" w:hAnsi="Source Sans Pro"/>
          <w:color w:val="222222"/>
          <w:lang w:val="en-US" w:eastAsia="en-GB"/>
        </w:rPr>
        <w:t>:</w:t>
      </w:r>
    </w:p>
    <w:p w:rsidR="00077284" w:rsidRPr="00C038D1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  <w:r w:rsidRPr="00C038D1">
        <w:rPr>
          <w:rFonts w:ascii="Source Sans Pro" w:eastAsia="Times New Roman" w:hAnsi="Source Sans Pro"/>
          <w:color w:val="222222"/>
          <w:lang w:val="uk-UA" w:eastAsia="en-GB"/>
        </w:rPr>
        <w:t>Signature</w:t>
      </w:r>
      <w:r>
        <w:rPr>
          <w:rFonts w:ascii="Source Sans Pro" w:eastAsia="Times New Roman" w:hAnsi="Source Sans Pro"/>
          <w:color w:val="222222"/>
          <w:lang w:val="en-US" w:eastAsia="en-GB"/>
        </w:rPr>
        <w:t>:</w:t>
      </w:r>
    </w:p>
    <w:p w:rsidR="00077284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  <w:r w:rsidRPr="00C038D1">
        <w:rPr>
          <w:rFonts w:ascii="Source Sans Pro" w:eastAsia="Times New Roman" w:hAnsi="Source Sans Pro"/>
          <w:color w:val="222222"/>
          <w:lang w:val="uk-UA" w:eastAsia="en-GB"/>
        </w:rPr>
        <w:t>Date</w:t>
      </w:r>
      <w:r>
        <w:rPr>
          <w:rFonts w:ascii="Source Sans Pro" w:eastAsia="Times New Roman" w:hAnsi="Source Sans Pro"/>
          <w:color w:val="222222"/>
          <w:lang w:val="en-US" w:eastAsia="en-GB"/>
        </w:rPr>
        <w:t>:</w:t>
      </w:r>
    </w:p>
    <w:p w:rsidR="00077284" w:rsidRPr="00C038D1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</w:p>
    <w:p w:rsidR="00077284" w:rsidRDefault="00077284">
      <w:r>
        <w:br w:type="page"/>
      </w: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835"/>
        <w:gridCol w:w="3544"/>
        <w:gridCol w:w="2693"/>
      </w:tblGrid>
      <w:tr w:rsidR="00077284" w:rsidRPr="00DC08B4" w:rsidTr="00F928F8">
        <w:tc>
          <w:tcPr>
            <w:tcW w:w="283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77284" w:rsidRPr="00B44A27" w:rsidRDefault="00077284" w:rsidP="00F928F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E64614"/>
          </w:tcPr>
          <w:p w:rsidR="00077284" w:rsidRPr="00B44A27" w:rsidRDefault="00077284" w:rsidP="00F928F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uk-UA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uk-UA"/>
              </w:rPr>
              <w:t>Декларація заявника</w:t>
            </w:r>
          </w:p>
        </w:tc>
        <w:tc>
          <w:tcPr>
            <w:tcW w:w="269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7284" w:rsidRPr="00DC08B4" w:rsidRDefault="00077284" w:rsidP="00F928F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077284" w:rsidRPr="00077284" w:rsidRDefault="00077284" w:rsidP="00077284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  <w:lang w:val="ru-RU"/>
        </w:rPr>
      </w:pPr>
    </w:p>
    <w:p w:rsidR="00077284" w:rsidRPr="004D0654" w:rsidRDefault="00077284" w:rsidP="00077284">
      <w:pPr>
        <w:pStyle w:val="Heading2"/>
        <w:spacing w:after="0"/>
        <w:jc w:val="left"/>
        <w:textAlignment w:val="baseline"/>
        <w:rPr>
          <w:rFonts w:eastAsia="Merriweather" w:cstheme="minorBidi"/>
          <w:sz w:val="24"/>
          <w:szCs w:val="24"/>
          <w:lang w:val="uk-UA" w:eastAsia="en-US"/>
        </w:rPr>
      </w:pPr>
      <w:r w:rsidRPr="004D0654">
        <w:rPr>
          <w:rFonts w:eastAsia="Merriweather" w:cstheme="minorBidi"/>
          <w:sz w:val="24"/>
          <w:szCs w:val="24"/>
          <w:lang w:val="uk-UA" w:eastAsia="en-US"/>
        </w:rPr>
        <w:t>Підписуючи цей документ, я підтверджую, що:</w:t>
      </w:r>
    </w:p>
    <w:p w:rsidR="00077284" w:rsidRPr="004D0654" w:rsidRDefault="00077284" w:rsidP="00077284">
      <w:pPr>
        <w:rPr>
          <w:lang w:val="uk-UA" w:eastAsia="en-GB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>Інформація, подана у заявці, є правдивою та достовірною.</w:t>
      </w:r>
    </w:p>
    <w:p w:rsidR="00077284" w:rsidRPr="004D0654" w:rsidRDefault="00077284" w:rsidP="00077284">
      <w:pPr>
        <w:pStyle w:val="ListParagraph"/>
        <w:spacing w:after="0" w:line="240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>Я погоджуюся, що надана інформація та дані можуть бути передані комісії з відбору заявок Нідерландського Гельсінського комітету в рамках проекту «Відповідь стійкого громадянського суспільства та медіа на війну в Україні».</w:t>
      </w:r>
    </w:p>
    <w:p w:rsidR="00077284" w:rsidRPr="004D0654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 xml:space="preserve">Я погоджуюсь на обробку та зберігання персональних та інших даних зазначених у відповідях на запитання цієї форми заявки. </w:t>
      </w:r>
    </w:p>
    <w:p w:rsidR="00077284" w:rsidRPr="004D0654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>Я згоден з умовами та термінами конкурсу заявок, а також вимогами участі в конкурсі.</w:t>
      </w:r>
    </w:p>
    <w:p w:rsidR="00077284" w:rsidRPr="004D0654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  <w:r w:rsidRPr="004D0654">
        <w:rPr>
          <w:rFonts w:ascii="Source Sans Pro" w:eastAsia="Times New Roman" w:hAnsi="Source Sans Pro"/>
          <w:color w:val="222222"/>
          <w:lang w:val="uk-UA"/>
        </w:rPr>
        <w:t xml:space="preserve"> </w:t>
      </w:r>
    </w:p>
    <w:p w:rsidR="0007728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>Я гарантую, що на пропозиції подані в заявці, немає фінансування від жодного іншого донора або очікува</w:t>
      </w:r>
      <w:r>
        <w:rPr>
          <w:rFonts w:ascii="Source Sans Pro" w:eastAsia="Times New Roman" w:hAnsi="Source Sans Pro" w:cstheme="minorBidi"/>
          <w:color w:val="222222"/>
          <w:lang w:val="uk-UA"/>
        </w:rPr>
        <w:t>ного</w:t>
      </w:r>
      <w:r w:rsidRPr="004D0654">
        <w:rPr>
          <w:rFonts w:ascii="Source Sans Pro" w:eastAsia="Times New Roman" w:hAnsi="Source Sans Pro" w:cstheme="minorBidi"/>
          <w:color w:val="222222"/>
          <w:lang w:val="uk-UA"/>
        </w:rPr>
        <w:t xml:space="preserve"> фінансування (тобто, подібна заявка не подана та не очікує на схвалення від іншого донора).</w:t>
      </w:r>
    </w:p>
    <w:p w:rsidR="00077284" w:rsidRPr="004D0654" w:rsidRDefault="00077284" w:rsidP="00077284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:rsidR="00077284" w:rsidRPr="004D0654" w:rsidRDefault="00077284" w:rsidP="000772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 w:rsidRPr="004D0654">
        <w:rPr>
          <w:rFonts w:ascii="Source Sans Pro" w:eastAsia="Times New Roman" w:hAnsi="Source Sans Pro" w:cstheme="minorBidi"/>
          <w:color w:val="222222"/>
          <w:lang w:val="uk-UA"/>
        </w:rPr>
        <w:t>Я готовий, за необхідності, надати додаткову інформацію для оцінювання заявки.</w:t>
      </w:r>
    </w:p>
    <w:p w:rsidR="00077284" w:rsidRPr="00E37B01" w:rsidRDefault="00077284" w:rsidP="00077284">
      <w:pPr>
        <w:spacing w:after="0" w:line="276" w:lineRule="auto"/>
        <w:jc w:val="both"/>
        <w:textAlignment w:val="baseline"/>
        <w:rPr>
          <w:rFonts w:eastAsia="Merriweather"/>
          <w:sz w:val="24"/>
          <w:szCs w:val="24"/>
          <w:lang w:val="uk-UA"/>
        </w:rPr>
      </w:pPr>
    </w:p>
    <w:p w:rsidR="00077284" w:rsidRPr="00B16EC9" w:rsidRDefault="00077284" w:rsidP="00077284">
      <w:pPr>
        <w:rPr>
          <w:lang w:val="ru-RU" w:eastAsia="en-GB"/>
        </w:rPr>
      </w:pPr>
    </w:p>
    <w:p w:rsidR="00077284" w:rsidRPr="004D0654" w:rsidRDefault="00077284" w:rsidP="00077284">
      <w:pPr>
        <w:rPr>
          <w:rFonts w:ascii="Source Sans Pro" w:eastAsia="Times New Roman" w:hAnsi="Source Sans Pro"/>
          <w:color w:val="222222"/>
          <w:lang w:val="ru-RU" w:eastAsia="en-GB"/>
        </w:rPr>
      </w:pPr>
      <w:r>
        <w:rPr>
          <w:rFonts w:ascii="Source Sans Pro" w:eastAsia="Times New Roman" w:hAnsi="Source Sans Pro"/>
          <w:color w:val="222222"/>
          <w:lang w:val="uk-UA" w:eastAsia="en-GB"/>
        </w:rPr>
        <w:t>Ім’я та прізвище:</w:t>
      </w:r>
    </w:p>
    <w:p w:rsidR="00077284" w:rsidRPr="004D0654" w:rsidRDefault="00077284" w:rsidP="00077284">
      <w:pPr>
        <w:rPr>
          <w:rFonts w:ascii="Source Sans Pro" w:eastAsia="Times New Roman" w:hAnsi="Source Sans Pro"/>
          <w:color w:val="222222"/>
          <w:lang w:val="ru-RU" w:eastAsia="en-GB"/>
        </w:rPr>
      </w:pPr>
      <w:r>
        <w:rPr>
          <w:rFonts w:ascii="Source Sans Pro" w:eastAsia="Times New Roman" w:hAnsi="Source Sans Pro"/>
          <w:color w:val="222222"/>
          <w:lang w:val="uk-UA" w:eastAsia="en-GB"/>
        </w:rPr>
        <w:t>Посада</w:t>
      </w:r>
      <w:r w:rsidRPr="004D0654">
        <w:rPr>
          <w:rFonts w:ascii="Source Sans Pro" w:eastAsia="Times New Roman" w:hAnsi="Source Sans Pro"/>
          <w:color w:val="222222"/>
          <w:lang w:val="ru-RU" w:eastAsia="en-GB"/>
        </w:rPr>
        <w:t>:</w:t>
      </w:r>
    </w:p>
    <w:p w:rsidR="00077284" w:rsidRPr="004D0654" w:rsidRDefault="00077284" w:rsidP="00077284">
      <w:pPr>
        <w:rPr>
          <w:rFonts w:ascii="Source Sans Pro" w:eastAsia="Times New Roman" w:hAnsi="Source Sans Pro"/>
          <w:color w:val="222222"/>
          <w:lang w:val="ru-RU" w:eastAsia="en-GB"/>
        </w:rPr>
      </w:pPr>
      <w:r>
        <w:rPr>
          <w:rFonts w:ascii="Source Sans Pro" w:eastAsia="Times New Roman" w:hAnsi="Source Sans Pro"/>
          <w:color w:val="222222"/>
          <w:lang w:val="uk-UA" w:eastAsia="en-GB"/>
        </w:rPr>
        <w:t>Підпис</w:t>
      </w:r>
      <w:r w:rsidRPr="004D0654">
        <w:rPr>
          <w:rFonts w:ascii="Source Sans Pro" w:eastAsia="Times New Roman" w:hAnsi="Source Sans Pro"/>
          <w:color w:val="222222"/>
          <w:lang w:val="ru-RU" w:eastAsia="en-GB"/>
        </w:rPr>
        <w:t>:</w:t>
      </w:r>
    </w:p>
    <w:p w:rsidR="00077284" w:rsidRPr="00C038D1" w:rsidRDefault="00077284" w:rsidP="00077284">
      <w:pPr>
        <w:rPr>
          <w:rFonts w:ascii="Source Sans Pro" w:eastAsia="Times New Roman" w:hAnsi="Source Sans Pro"/>
          <w:color w:val="222222"/>
          <w:lang w:val="en-US" w:eastAsia="en-GB"/>
        </w:rPr>
      </w:pPr>
      <w:r>
        <w:rPr>
          <w:rFonts w:ascii="Source Sans Pro" w:eastAsia="Times New Roman" w:hAnsi="Source Sans Pro"/>
          <w:color w:val="222222"/>
          <w:lang w:val="uk-UA" w:eastAsia="en-GB"/>
        </w:rPr>
        <w:t>Дата</w:t>
      </w:r>
      <w:r>
        <w:rPr>
          <w:rFonts w:ascii="Source Sans Pro" w:eastAsia="Times New Roman" w:hAnsi="Source Sans Pro"/>
          <w:color w:val="222222"/>
          <w:lang w:val="en-US" w:eastAsia="en-GB"/>
        </w:rPr>
        <w:t>:</w:t>
      </w:r>
    </w:p>
    <w:p w:rsidR="00A951FA" w:rsidRDefault="00A951FA"/>
    <w:sectPr w:rsidR="00A951FA" w:rsidSect="00252EE6">
      <w:pgSz w:w="11906" w:h="16838"/>
      <w:pgMar w:top="2127" w:right="1417" w:bottom="990" w:left="1417" w:header="568" w:footer="5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B3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F"/>
    <w:rsid w:val="00077284"/>
    <w:rsid w:val="008979A8"/>
    <w:rsid w:val="009723C4"/>
    <w:rsid w:val="00A951FA"/>
    <w:rsid w:val="00E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FC86"/>
  <w15:chartTrackingRefBased/>
  <w15:docId w15:val="{CCFCE4DD-BA68-497F-B7B3-F079F37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84"/>
    <w:rPr>
      <w:lang w:val="nl-NL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723C4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9A8"/>
    <w:pPr>
      <w:keepNext/>
      <w:keepLines/>
      <w:spacing w:before="240" w:after="120" w:line="257" w:lineRule="auto"/>
      <w:jc w:val="center"/>
      <w:outlineLvl w:val="1"/>
    </w:pPr>
    <w:rPr>
      <w:rFonts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723C4"/>
    <w:rPr>
      <w:rFonts w:ascii="Source Sans Pro" w:eastAsiaTheme="majorEastAsia" w:hAnsi="Source Sans Pro" w:cstheme="majorBidi"/>
      <w:b/>
      <w:color w:val="FF0000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723C4"/>
    <w:pPr>
      <w:spacing w:before="120" w:after="0" w:line="240" w:lineRule="auto"/>
      <w:contextualSpacing/>
    </w:pPr>
    <w:rPr>
      <w:rFonts w:eastAsiaTheme="majorEastAsia" w:cstheme="majorBidi"/>
      <w:color w:val="FF0000"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C4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79A8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table" w:styleId="TableGrid">
    <w:name w:val="Table Grid"/>
    <w:basedOn w:val="TableNormal"/>
    <w:uiPriority w:val="39"/>
    <w:rsid w:val="000772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284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paragraph" w:customStyle="1" w:styleId="paragraph">
    <w:name w:val="paragraph"/>
    <w:basedOn w:val="Normal"/>
    <w:rsid w:val="0007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Dinara Gagoshidze</cp:lastModifiedBy>
  <cp:revision>2</cp:revision>
  <dcterms:created xsi:type="dcterms:W3CDTF">2022-12-09T10:48:00Z</dcterms:created>
  <dcterms:modified xsi:type="dcterms:W3CDTF">2022-12-09T10:51:00Z</dcterms:modified>
</cp:coreProperties>
</file>