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89677" w14:textId="4D2BBFAA" w:rsidR="00ED2B02" w:rsidRDefault="00302A45" w:rsidP="41C89DD2">
      <w:pPr>
        <w:spacing w:after="0"/>
        <w:jc w:val="center"/>
        <w:rPr>
          <w:rFonts w:eastAsiaTheme="majorEastAsia" w:cstheme="majorBidi"/>
          <w:color w:val="FF0000"/>
          <w:sz w:val="40"/>
          <w:szCs w:val="44"/>
        </w:rPr>
      </w:pPr>
      <w:r>
        <w:rPr>
          <w:noProof/>
          <w:lang w:val="bg-BG" w:eastAsia="bg-BG"/>
        </w:rPr>
        <w:drawing>
          <wp:anchor distT="0" distB="0" distL="114300" distR="114300" simplePos="0" relativeHeight="251659264" behindDoc="1" locked="0" layoutInCell="1" allowOverlap="1" wp14:anchorId="0EDE7C85" wp14:editId="5529F4AA">
            <wp:simplePos x="0" y="0"/>
            <wp:positionH relativeFrom="margin">
              <wp:posOffset>1320165</wp:posOffset>
            </wp:positionH>
            <wp:positionV relativeFrom="paragraph">
              <wp:posOffset>-635635</wp:posOffset>
            </wp:positionV>
            <wp:extent cx="2209800" cy="1657235"/>
            <wp:effectExtent l="0" t="0" r="0" b="0"/>
            <wp:wrapNone/>
            <wp:docPr id="3" name="图片 3" descr="logosc5d0aff4139c3f1.061998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logosc5d0aff4139c3f1.061998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12470" cy="16592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0C2963" w14:textId="028F43E1" w:rsidR="005906B9" w:rsidRDefault="005906B9" w:rsidP="005906B9">
      <w:pPr>
        <w:spacing w:after="0"/>
        <w:jc w:val="center"/>
        <w:rPr>
          <w:rFonts w:eastAsiaTheme="majorEastAsia" w:cstheme="majorBidi"/>
          <w:color w:val="FF0000"/>
          <w:sz w:val="40"/>
          <w:szCs w:val="44"/>
        </w:rPr>
      </w:pPr>
      <w:r>
        <w:rPr>
          <w:noProof/>
          <w:lang w:val="bg-BG" w:eastAsia="bg-BG"/>
        </w:rPr>
        <w:drawing>
          <wp:anchor distT="0" distB="0" distL="114300" distR="114300" simplePos="0" relativeHeight="251660288" behindDoc="0" locked="0" layoutInCell="1" allowOverlap="1" wp14:anchorId="5A9C9C72" wp14:editId="452AA751">
            <wp:simplePos x="0" y="0"/>
            <wp:positionH relativeFrom="margin">
              <wp:posOffset>-82356</wp:posOffset>
            </wp:positionH>
            <wp:positionV relativeFrom="page">
              <wp:posOffset>821816</wp:posOffset>
            </wp:positionV>
            <wp:extent cx="1548765" cy="1064895"/>
            <wp:effectExtent l="0" t="0" r="0" b="190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8765" cy="1064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bg-BG" w:eastAsia="bg-BG"/>
        </w:rPr>
        <w:drawing>
          <wp:anchor distT="0" distB="0" distL="114300" distR="114300" simplePos="0" relativeHeight="251661312" behindDoc="1" locked="0" layoutInCell="1" allowOverlap="1" wp14:anchorId="1061A978" wp14:editId="4AB78231">
            <wp:simplePos x="0" y="0"/>
            <wp:positionH relativeFrom="page">
              <wp:posOffset>4888980</wp:posOffset>
            </wp:positionH>
            <wp:positionV relativeFrom="margin">
              <wp:posOffset>-75050</wp:posOffset>
            </wp:positionV>
            <wp:extent cx="2204720" cy="717550"/>
            <wp:effectExtent l="0" t="0" r="5080" b="6350"/>
            <wp:wrapTight wrapText="bothSides">
              <wp:wrapPolygon edited="0">
                <wp:start x="0" y="0"/>
                <wp:lineTo x="0" y="21218"/>
                <wp:lineTo x="21463" y="21218"/>
                <wp:lineTo x="21463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4720" cy="717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8F8C8D" w14:textId="75E7AB11" w:rsidR="004E7BB8" w:rsidRDefault="00A546E9" w:rsidP="00A546E9">
      <w:pPr>
        <w:tabs>
          <w:tab w:val="left" w:pos="2356"/>
        </w:tabs>
        <w:spacing w:after="0"/>
        <w:rPr>
          <w:rFonts w:eastAsiaTheme="majorEastAsia" w:cstheme="majorBidi"/>
          <w:color w:val="FF0000"/>
          <w:sz w:val="40"/>
          <w:szCs w:val="44"/>
        </w:rPr>
      </w:pPr>
      <w:r>
        <w:rPr>
          <w:rFonts w:eastAsiaTheme="majorEastAsia" w:cstheme="majorBidi"/>
          <w:color w:val="FF0000"/>
          <w:sz w:val="40"/>
          <w:szCs w:val="44"/>
        </w:rPr>
        <w:tab/>
      </w:r>
    </w:p>
    <w:p w14:paraId="529CBF57" w14:textId="42C2CB9A" w:rsidR="005906B9" w:rsidRPr="00A546E9" w:rsidRDefault="005906B9" w:rsidP="005906B9">
      <w:pPr>
        <w:pStyle w:val="Heading1"/>
        <w:keepNext w:val="0"/>
        <w:keepLines w:val="0"/>
        <w:spacing w:before="100" w:beforeAutospacing="1" w:after="100" w:afterAutospacing="1" w:line="240" w:lineRule="auto"/>
        <w:ind w:left="720" w:hanging="360"/>
        <w:jc w:val="center"/>
        <w:rPr>
          <w:rFonts w:cs="Times New Roman"/>
          <w:bCs/>
          <w:color w:val="0000FF"/>
          <w:kern w:val="36"/>
          <w:sz w:val="40"/>
          <w:szCs w:val="40"/>
          <w:lang w:eastAsia="en-US"/>
        </w:rPr>
      </w:pPr>
      <w:r w:rsidRPr="00A546E9">
        <w:rPr>
          <w:rFonts w:cs="Times New Roman"/>
          <w:bCs/>
          <w:color w:val="0000FF"/>
          <w:kern w:val="36"/>
          <w:sz w:val="40"/>
          <w:szCs w:val="40"/>
          <w:lang w:eastAsia="bg-BG"/>
        </w:rPr>
        <w:t xml:space="preserve">ПОКАНА ЗА  </w:t>
      </w:r>
      <w:r w:rsidR="0098618D">
        <w:rPr>
          <w:rFonts w:ascii="Calibri" w:hAnsi="Calibri" w:cs="Calibri"/>
          <w:bCs/>
          <w:color w:val="0000FF"/>
          <w:kern w:val="36"/>
          <w:sz w:val="40"/>
          <w:szCs w:val="40"/>
          <w:lang w:val="bg-BG" w:eastAsia="bg-BG"/>
        </w:rPr>
        <w:t>ПРОЕКТНИ</w:t>
      </w:r>
      <w:r w:rsidR="00345A0A">
        <w:rPr>
          <w:rFonts w:ascii="Calibri" w:hAnsi="Calibri" w:cs="Calibri"/>
          <w:bCs/>
          <w:color w:val="0000FF"/>
          <w:kern w:val="36"/>
          <w:sz w:val="40"/>
          <w:szCs w:val="40"/>
          <w:lang w:val="bg-BG" w:eastAsia="bg-BG"/>
        </w:rPr>
        <w:t xml:space="preserve"> </w:t>
      </w:r>
      <w:r w:rsidRPr="00A546E9">
        <w:rPr>
          <w:rFonts w:cs="Times New Roman"/>
          <w:bCs/>
          <w:color w:val="0000FF"/>
          <w:kern w:val="36"/>
          <w:sz w:val="40"/>
          <w:szCs w:val="40"/>
          <w:lang w:eastAsia="bg-BG"/>
        </w:rPr>
        <w:t>ПРЕДЛОЖЕНИЯ</w:t>
      </w:r>
    </w:p>
    <w:p w14:paraId="5A8F8347" w14:textId="3A00C5A1" w:rsidR="00490D23" w:rsidRPr="004203B4" w:rsidRDefault="00490D23" w:rsidP="004203B4">
      <w:pPr>
        <w:tabs>
          <w:tab w:val="left" w:pos="3243"/>
        </w:tabs>
        <w:spacing w:after="0"/>
        <w:jc w:val="center"/>
        <w:rPr>
          <w:rFonts w:eastAsiaTheme="majorEastAsia" w:cstheme="majorBidi"/>
          <w:color w:val="000000" w:themeColor="text1"/>
          <w:kern w:val="2"/>
          <w:sz w:val="32"/>
          <w:szCs w:val="32"/>
          <w:lang w:eastAsia="bg-BG"/>
        </w:rPr>
      </w:pPr>
      <w:r w:rsidRPr="004203B4">
        <w:rPr>
          <w:rFonts w:ascii="Calibri" w:eastAsiaTheme="majorEastAsia" w:hAnsi="Calibri" w:cs="Calibri"/>
          <w:color w:val="000000" w:themeColor="text1"/>
          <w:kern w:val="2"/>
          <w:sz w:val="32"/>
          <w:szCs w:val="32"/>
          <w:lang w:eastAsia="bg-BG"/>
        </w:rPr>
        <w:t>МОНИТОРИНГ</w:t>
      </w:r>
      <w:r w:rsidR="00AB6C3F" w:rsidRPr="00AB6C3F">
        <w:rPr>
          <w:rFonts w:eastAsiaTheme="majorEastAsia" w:cstheme="majorBidi"/>
          <w:color w:val="000000" w:themeColor="text1"/>
          <w:kern w:val="2"/>
          <w:sz w:val="32"/>
          <w:szCs w:val="32"/>
          <w:lang w:eastAsia="bg-BG"/>
        </w:rPr>
        <w:t xml:space="preserve">, ЗАСТЪПНИЧЕСТВО И </w:t>
      </w:r>
      <w:r w:rsidRPr="004203B4">
        <w:rPr>
          <w:rFonts w:ascii="Calibri" w:eastAsiaTheme="majorEastAsia" w:hAnsi="Calibri" w:cs="Calibri"/>
          <w:color w:val="000000" w:themeColor="text1"/>
          <w:kern w:val="2"/>
          <w:sz w:val="32"/>
          <w:szCs w:val="32"/>
          <w:lang w:eastAsia="bg-BG"/>
        </w:rPr>
        <w:t>ИЗГРАЖДАНЕ</w:t>
      </w:r>
      <w:r w:rsidRPr="004203B4">
        <w:rPr>
          <w:rFonts w:eastAsiaTheme="majorEastAsia" w:cstheme="majorBidi"/>
          <w:color w:val="000000" w:themeColor="text1"/>
          <w:kern w:val="2"/>
          <w:sz w:val="32"/>
          <w:szCs w:val="32"/>
          <w:lang w:eastAsia="bg-BG"/>
        </w:rPr>
        <w:t xml:space="preserve"> </w:t>
      </w:r>
      <w:r w:rsidRPr="004203B4">
        <w:rPr>
          <w:rFonts w:ascii="Calibri" w:eastAsiaTheme="majorEastAsia" w:hAnsi="Calibri" w:cs="Calibri"/>
          <w:color w:val="000000" w:themeColor="text1"/>
          <w:kern w:val="2"/>
          <w:sz w:val="32"/>
          <w:szCs w:val="32"/>
          <w:lang w:eastAsia="bg-BG"/>
        </w:rPr>
        <w:t>НА</w:t>
      </w:r>
      <w:r w:rsidRPr="004203B4">
        <w:rPr>
          <w:rFonts w:eastAsiaTheme="majorEastAsia" w:cstheme="majorBidi"/>
          <w:color w:val="000000" w:themeColor="text1"/>
          <w:kern w:val="2"/>
          <w:sz w:val="32"/>
          <w:szCs w:val="32"/>
          <w:lang w:eastAsia="bg-BG"/>
        </w:rPr>
        <w:t xml:space="preserve"> </w:t>
      </w:r>
      <w:r w:rsidRPr="004203B4">
        <w:rPr>
          <w:rFonts w:ascii="Calibri" w:eastAsiaTheme="majorEastAsia" w:hAnsi="Calibri" w:cs="Calibri"/>
          <w:color w:val="000000" w:themeColor="text1"/>
          <w:kern w:val="2"/>
          <w:sz w:val="32"/>
          <w:szCs w:val="32"/>
          <w:lang w:eastAsia="bg-BG"/>
        </w:rPr>
        <w:t>КОАЛИЦИИ</w:t>
      </w:r>
      <w:r w:rsidRPr="004203B4">
        <w:rPr>
          <w:rFonts w:eastAsiaTheme="majorEastAsia" w:cstheme="majorBidi"/>
          <w:color w:val="000000" w:themeColor="text1"/>
          <w:kern w:val="2"/>
          <w:sz w:val="32"/>
          <w:szCs w:val="32"/>
          <w:lang w:eastAsia="bg-BG"/>
        </w:rPr>
        <w:t xml:space="preserve"> </w:t>
      </w:r>
      <w:r w:rsidRPr="004203B4">
        <w:rPr>
          <w:rFonts w:ascii="Calibri" w:eastAsiaTheme="majorEastAsia" w:hAnsi="Calibri" w:cs="Calibri"/>
          <w:color w:val="000000" w:themeColor="text1"/>
          <w:kern w:val="2"/>
          <w:sz w:val="32"/>
          <w:szCs w:val="32"/>
          <w:lang w:eastAsia="bg-BG"/>
        </w:rPr>
        <w:t>ЗА</w:t>
      </w:r>
      <w:r w:rsidRPr="004203B4">
        <w:rPr>
          <w:rFonts w:eastAsiaTheme="majorEastAsia" w:cstheme="majorBidi"/>
          <w:color w:val="000000" w:themeColor="text1"/>
          <w:kern w:val="2"/>
          <w:sz w:val="32"/>
          <w:szCs w:val="32"/>
          <w:lang w:eastAsia="bg-BG"/>
        </w:rPr>
        <w:t xml:space="preserve"> </w:t>
      </w:r>
      <w:r w:rsidRPr="004203B4">
        <w:rPr>
          <w:rFonts w:ascii="Calibri" w:eastAsiaTheme="majorEastAsia" w:hAnsi="Calibri" w:cs="Calibri"/>
          <w:color w:val="000000" w:themeColor="text1"/>
          <w:kern w:val="2"/>
          <w:sz w:val="32"/>
          <w:szCs w:val="32"/>
          <w:lang w:eastAsia="bg-BG"/>
        </w:rPr>
        <w:t>МЕСТНИ</w:t>
      </w:r>
      <w:r w:rsidRPr="004203B4">
        <w:rPr>
          <w:rFonts w:eastAsiaTheme="majorEastAsia" w:cstheme="majorBidi"/>
          <w:color w:val="000000" w:themeColor="text1"/>
          <w:kern w:val="2"/>
          <w:sz w:val="32"/>
          <w:szCs w:val="32"/>
          <w:lang w:eastAsia="bg-BG"/>
        </w:rPr>
        <w:t xml:space="preserve"> </w:t>
      </w:r>
      <w:r w:rsidRPr="004203B4">
        <w:rPr>
          <w:rFonts w:ascii="Calibri" w:eastAsiaTheme="majorEastAsia" w:hAnsi="Calibri" w:cs="Calibri"/>
          <w:color w:val="000000" w:themeColor="text1"/>
          <w:kern w:val="2"/>
          <w:sz w:val="32"/>
          <w:szCs w:val="32"/>
          <w:lang w:eastAsia="bg-BG"/>
        </w:rPr>
        <w:t>ГРАЖДАНСКИ</w:t>
      </w:r>
      <w:r w:rsidRPr="004203B4">
        <w:rPr>
          <w:rFonts w:eastAsiaTheme="majorEastAsia" w:cstheme="majorBidi"/>
          <w:color w:val="000000" w:themeColor="text1"/>
          <w:kern w:val="2"/>
          <w:sz w:val="32"/>
          <w:szCs w:val="32"/>
          <w:lang w:eastAsia="bg-BG"/>
        </w:rPr>
        <w:t xml:space="preserve"> </w:t>
      </w:r>
      <w:r w:rsidRPr="004203B4">
        <w:rPr>
          <w:rFonts w:ascii="Calibri" w:eastAsiaTheme="majorEastAsia" w:hAnsi="Calibri" w:cs="Calibri"/>
          <w:color w:val="000000" w:themeColor="text1"/>
          <w:kern w:val="2"/>
          <w:sz w:val="32"/>
          <w:szCs w:val="32"/>
          <w:lang w:eastAsia="bg-BG"/>
        </w:rPr>
        <w:t>ОРГАНИЗАЦИИ</w:t>
      </w:r>
      <w:r w:rsidRPr="004203B4">
        <w:rPr>
          <w:rFonts w:eastAsiaTheme="majorEastAsia" w:cstheme="majorBidi"/>
          <w:color w:val="000000" w:themeColor="text1"/>
          <w:kern w:val="2"/>
          <w:sz w:val="32"/>
          <w:szCs w:val="32"/>
          <w:lang w:eastAsia="bg-BG"/>
        </w:rPr>
        <w:t>,</w:t>
      </w:r>
    </w:p>
    <w:p w14:paraId="4EAC1947" w14:textId="77777777" w:rsidR="00490D23" w:rsidRPr="004203B4" w:rsidRDefault="00490D23" w:rsidP="004203B4">
      <w:pPr>
        <w:tabs>
          <w:tab w:val="left" w:pos="3243"/>
        </w:tabs>
        <w:spacing w:after="0"/>
        <w:jc w:val="center"/>
        <w:rPr>
          <w:rFonts w:eastAsiaTheme="majorEastAsia" w:cstheme="majorBidi"/>
          <w:color w:val="000000" w:themeColor="text1"/>
          <w:kern w:val="2"/>
          <w:sz w:val="32"/>
          <w:szCs w:val="32"/>
          <w:lang w:eastAsia="bg-BG"/>
        </w:rPr>
      </w:pPr>
      <w:r w:rsidRPr="004203B4">
        <w:rPr>
          <w:rFonts w:ascii="Calibri" w:eastAsiaTheme="majorEastAsia" w:hAnsi="Calibri" w:cs="Calibri"/>
          <w:color w:val="000000" w:themeColor="text1"/>
          <w:kern w:val="2"/>
          <w:sz w:val="32"/>
          <w:szCs w:val="32"/>
          <w:lang w:eastAsia="bg-BG"/>
        </w:rPr>
        <w:t>РАБОТЕЩИ</w:t>
      </w:r>
      <w:r w:rsidRPr="004203B4">
        <w:rPr>
          <w:rFonts w:eastAsiaTheme="majorEastAsia" w:cstheme="majorBidi"/>
          <w:color w:val="000000" w:themeColor="text1"/>
          <w:kern w:val="2"/>
          <w:sz w:val="32"/>
          <w:szCs w:val="32"/>
          <w:lang w:eastAsia="bg-BG"/>
        </w:rPr>
        <w:t xml:space="preserve"> </w:t>
      </w:r>
      <w:r w:rsidRPr="004203B4">
        <w:rPr>
          <w:rFonts w:ascii="Calibri" w:eastAsiaTheme="majorEastAsia" w:hAnsi="Calibri" w:cs="Calibri"/>
          <w:color w:val="000000" w:themeColor="text1"/>
          <w:kern w:val="2"/>
          <w:sz w:val="32"/>
          <w:szCs w:val="32"/>
          <w:lang w:eastAsia="bg-BG"/>
        </w:rPr>
        <w:t>В</w:t>
      </w:r>
      <w:r w:rsidRPr="004203B4">
        <w:rPr>
          <w:rFonts w:eastAsiaTheme="majorEastAsia" w:cstheme="majorBidi"/>
          <w:color w:val="000000" w:themeColor="text1"/>
          <w:kern w:val="2"/>
          <w:sz w:val="32"/>
          <w:szCs w:val="32"/>
          <w:lang w:eastAsia="bg-BG"/>
        </w:rPr>
        <w:t xml:space="preserve"> </w:t>
      </w:r>
      <w:r w:rsidRPr="004203B4">
        <w:rPr>
          <w:rFonts w:ascii="Calibri" w:eastAsiaTheme="majorEastAsia" w:hAnsi="Calibri" w:cs="Calibri"/>
          <w:color w:val="000000" w:themeColor="text1"/>
          <w:kern w:val="2"/>
          <w:sz w:val="32"/>
          <w:szCs w:val="32"/>
          <w:lang w:eastAsia="bg-BG"/>
        </w:rPr>
        <w:t>ОБЛАСТТА</w:t>
      </w:r>
      <w:r w:rsidRPr="004203B4">
        <w:rPr>
          <w:rFonts w:eastAsiaTheme="majorEastAsia" w:cstheme="majorBidi"/>
          <w:color w:val="000000" w:themeColor="text1"/>
          <w:kern w:val="2"/>
          <w:sz w:val="32"/>
          <w:szCs w:val="32"/>
          <w:lang w:eastAsia="bg-BG"/>
        </w:rPr>
        <w:t xml:space="preserve"> </w:t>
      </w:r>
      <w:r w:rsidRPr="004203B4">
        <w:rPr>
          <w:rFonts w:ascii="Calibri" w:eastAsiaTheme="majorEastAsia" w:hAnsi="Calibri" w:cs="Calibri"/>
          <w:color w:val="000000" w:themeColor="text1"/>
          <w:kern w:val="2"/>
          <w:sz w:val="32"/>
          <w:szCs w:val="32"/>
          <w:lang w:eastAsia="bg-BG"/>
        </w:rPr>
        <w:t>НА</w:t>
      </w:r>
      <w:r w:rsidRPr="004203B4">
        <w:rPr>
          <w:rFonts w:eastAsiaTheme="majorEastAsia" w:cstheme="majorBidi"/>
          <w:color w:val="000000" w:themeColor="text1"/>
          <w:kern w:val="2"/>
          <w:sz w:val="32"/>
          <w:szCs w:val="32"/>
          <w:lang w:eastAsia="bg-BG"/>
        </w:rPr>
        <w:t xml:space="preserve"> </w:t>
      </w:r>
      <w:r w:rsidRPr="004203B4">
        <w:rPr>
          <w:rFonts w:ascii="Calibri" w:eastAsiaTheme="majorEastAsia" w:hAnsi="Calibri" w:cs="Calibri"/>
          <w:color w:val="000000" w:themeColor="text1"/>
          <w:kern w:val="2"/>
          <w:sz w:val="32"/>
          <w:szCs w:val="32"/>
          <w:lang w:eastAsia="bg-BG"/>
        </w:rPr>
        <w:t>ПРАВАТА</w:t>
      </w:r>
      <w:r w:rsidRPr="004203B4">
        <w:rPr>
          <w:rFonts w:eastAsiaTheme="majorEastAsia" w:cstheme="majorBidi"/>
          <w:color w:val="000000" w:themeColor="text1"/>
          <w:kern w:val="2"/>
          <w:sz w:val="32"/>
          <w:szCs w:val="32"/>
          <w:lang w:eastAsia="bg-BG"/>
        </w:rPr>
        <w:t xml:space="preserve"> </w:t>
      </w:r>
      <w:r w:rsidRPr="004203B4">
        <w:rPr>
          <w:rFonts w:ascii="Calibri" w:eastAsiaTheme="majorEastAsia" w:hAnsi="Calibri" w:cs="Calibri"/>
          <w:color w:val="000000" w:themeColor="text1"/>
          <w:kern w:val="2"/>
          <w:sz w:val="32"/>
          <w:szCs w:val="32"/>
          <w:lang w:eastAsia="bg-BG"/>
        </w:rPr>
        <w:t>НА</w:t>
      </w:r>
      <w:r w:rsidRPr="004203B4">
        <w:rPr>
          <w:rFonts w:eastAsiaTheme="majorEastAsia" w:cstheme="majorBidi"/>
          <w:color w:val="000000" w:themeColor="text1"/>
          <w:kern w:val="2"/>
          <w:sz w:val="32"/>
          <w:szCs w:val="32"/>
          <w:lang w:eastAsia="bg-BG"/>
        </w:rPr>
        <w:t xml:space="preserve"> </w:t>
      </w:r>
      <w:r w:rsidRPr="004203B4">
        <w:rPr>
          <w:rFonts w:ascii="Calibri" w:eastAsiaTheme="majorEastAsia" w:hAnsi="Calibri" w:cs="Calibri"/>
          <w:color w:val="000000" w:themeColor="text1"/>
          <w:kern w:val="2"/>
          <w:sz w:val="32"/>
          <w:szCs w:val="32"/>
          <w:lang w:eastAsia="bg-BG"/>
        </w:rPr>
        <w:t>ЖЕНИТЕ</w:t>
      </w:r>
      <w:r w:rsidRPr="004203B4">
        <w:rPr>
          <w:rFonts w:eastAsiaTheme="majorEastAsia" w:cstheme="majorBidi"/>
          <w:color w:val="000000" w:themeColor="text1"/>
          <w:kern w:val="2"/>
          <w:sz w:val="32"/>
          <w:szCs w:val="32"/>
          <w:lang w:eastAsia="bg-BG"/>
        </w:rPr>
        <w:t>,</w:t>
      </w:r>
    </w:p>
    <w:p w14:paraId="127AE193" w14:textId="29A47E77" w:rsidR="00CB2AB8" w:rsidRPr="004203B4" w:rsidRDefault="00490D23" w:rsidP="004203B4">
      <w:pPr>
        <w:tabs>
          <w:tab w:val="left" w:pos="3243"/>
        </w:tabs>
        <w:spacing w:after="0"/>
        <w:jc w:val="center"/>
        <w:rPr>
          <w:rFonts w:eastAsiaTheme="majorEastAsia" w:cstheme="majorBidi"/>
          <w:color w:val="000000" w:themeColor="text1"/>
          <w:kern w:val="2"/>
          <w:sz w:val="32"/>
          <w:szCs w:val="32"/>
          <w:lang w:eastAsia="bg-BG"/>
        </w:rPr>
      </w:pPr>
      <w:r w:rsidRPr="004203B4">
        <w:rPr>
          <w:rFonts w:ascii="Calibri" w:eastAsiaTheme="majorEastAsia" w:hAnsi="Calibri" w:cs="Calibri"/>
          <w:color w:val="000000" w:themeColor="text1"/>
          <w:kern w:val="2"/>
          <w:sz w:val="32"/>
          <w:szCs w:val="32"/>
          <w:lang w:eastAsia="bg-BG"/>
        </w:rPr>
        <w:t>ЕКОЛОГИЧНАТА</w:t>
      </w:r>
      <w:r w:rsidRPr="004203B4">
        <w:rPr>
          <w:rFonts w:eastAsiaTheme="majorEastAsia" w:cstheme="majorBidi"/>
          <w:color w:val="000000" w:themeColor="text1"/>
          <w:kern w:val="2"/>
          <w:sz w:val="32"/>
          <w:szCs w:val="32"/>
          <w:lang w:eastAsia="bg-BG"/>
        </w:rPr>
        <w:t xml:space="preserve"> </w:t>
      </w:r>
      <w:r w:rsidRPr="004203B4">
        <w:rPr>
          <w:rFonts w:ascii="Calibri" w:eastAsiaTheme="majorEastAsia" w:hAnsi="Calibri" w:cs="Calibri"/>
          <w:color w:val="000000" w:themeColor="text1"/>
          <w:kern w:val="2"/>
          <w:sz w:val="32"/>
          <w:szCs w:val="32"/>
          <w:lang w:eastAsia="bg-BG"/>
        </w:rPr>
        <w:t>СПРАВЕДЛИВОСТ</w:t>
      </w:r>
      <w:r w:rsidRPr="004203B4">
        <w:rPr>
          <w:rFonts w:eastAsiaTheme="majorEastAsia" w:cstheme="majorBidi"/>
          <w:color w:val="000000" w:themeColor="text1"/>
          <w:kern w:val="2"/>
          <w:sz w:val="32"/>
          <w:szCs w:val="32"/>
          <w:lang w:eastAsia="bg-BG"/>
        </w:rPr>
        <w:t xml:space="preserve"> </w:t>
      </w:r>
      <w:r w:rsidRPr="004203B4">
        <w:rPr>
          <w:rFonts w:ascii="Calibri" w:eastAsiaTheme="majorEastAsia" w:hAnsi="Calibri" w:cs="Calibri"/>
          <w:color w:val="000000" w:themeColor="text1"/>
          <w:kern w:val="2"/>
          <w:sz w:val="32"/>
          <w:szCs w:val="32"/>
          <w:lang w:eastAsia="bg-BG"/>
        </w:rPr>
        <w:t>И</w:t>
      </w:r>
      <w:r w:rsidRPr="004203B4">
        <w:rPr>
          <w:rFonts w:eastAsiaTheme="majorEastAsia" w:cstheme="majorBidi"/>
          <w:color w:val="000000" w:themeColor="text1"/>
          <w:kern w:val="2"/>
          <w:sz w:val="32"/>
          <w:szCs w:val="32"/>
          <w:lang w:eastAsia="bg-BG"/>
        </w:rPr>
        <w:t xml:space="preserve"> </w:t>
      </w:r>
      <w:r w:rsidRPr="004203B4">
        <w:rPr>
          <w:rFonts w:ascii="Calibri" w:eastAsiaTheme="majorEastAsia" w:hAnsi="Calibri" w:cs="Calibri"/>
          <w:color w:val="000000" w:themeColor="text1"/>
          <w:kern w:val="2"/>
          <w:sz w:val="32"/>
          <w:szCs w:val="32"/>
          <w:lang w:eastAsia="bg-BG"/>
        </w:rPr>
        <w:t>БОРБАТА</w:t>
      </w:r>
      <w:r w:rsidRPr="004203B4">
        <w:rPr>
          <w:rFonts w:eastAsiaTheme="majorEastAsia" w:cstheme="majorBidi"/>
          <w:color w:val="000000" w:themeColor="text1"/>
          <w:kern w:val="2"/>
          <w:sz w:val="32"/>
          <w:szCs w:val="32"/>
          <w:lang w:eastAsia="bg-BG"/>
        </w:rPr>
        <w:t xml:space="preserve"> </w:t>
      </w:r>
      <w:r w:rsidRPr="004203B4">
        <w:rPr>
          <w:rFonts w:ascii="Calibri" w:eastAsiaTheme="majorEastAsia" w:hAnsi="Calibri" w:cs="Calibri"/>
          <w:color w:val="000000" w:themeColor="text1"/>
          <w:kern w:val="2"/>
          <w:sz w:val="32"/>
          <w:szCs w:val="32"/>
          <w:lang w:eastAsia="bg-BG"/>
        </w:rPr>
        <w:t>С</w:t>
      </w:r>
      <w:r w:rsidRPr="004203B4">
        <w:rPr>
          <w:rFonts w:eastAsiaTheme="majorEastAsia" w:cstheme="majorBidi"/>
          <w:color w:val="000000" w:themeColor="text1"/>
          <w:kern w:val="2"/>
          <w:sz w:val="32"/>
          <w:szCs w:val="32"/>
          <w:lang w:eastAsia="bg-BG"/>
        </w:rPr>
        <w:t xml:space="preserve"> </w:t>
      </w:r>
      <w:r w:rsidRPr="004203B4">
        <w:rPr>
          <w:rFonts w:ascii="Calibri" w:eastAsiaTheme="majorEastAsia" w:hAnsi="Calibri" w:cs="Calibri"/>
          <w:color w:val="000000" w:themeColor="text1"/>
          <w:kern w:val="2"/>
          <w:sz w:val="32"/>
          <w:szCs w:val="32"/>
          <w:lang w:eastAsia="bg-BG"/>
        </w:rPr>
        <w:t>КОРУПЦИЯТА</w:t>
      </w:r>
    </w:p>
    <w:p w14:paraId="0006787F" w14:textId="457CC7BB" w:rsidR="00DF0C97" w:rsidRPr="004203B4" w:rsidRDefault="0098618D" w:rsidP="0075309F">
      <w:pPr>
        <w:pStyle w:val="Heading1"/>
        <w:keepNext w:val="0"/>
        <w:keepLines w:val="0"/>
        <w:spacing w:before="100" w:beforeAutospacing="1" w:after="100" w:afterAutospacing="1" w:line="240" w:lineRule="auto"/>
        <w:rPr>
          <w:rFonts w:ascii="Calibri" w:hAnsi="Calibri" w:cs="Calibri"/>
          <w:sz w:val="40"/>
          <w:szCs w:val="40"/>
          <w:lang w:val="bg-BG"/>
        </w:rPr>
      </w:pPr>
      <w:r>
        <w:rPr>
          <w:rFonts w:ascii="Calibri" w:hAnsi="Calibri" w:cs="Calibri"/>
          <w:bCs/>
          <w:color w:val="0000FF"/>
          <w:kern w:val="36"/>
          <w:sz w:val="40"/>
          <w:szCs w:val="40"/>
          <w:lang w:val="bg-BG" w:eastAsia="bg-BG"/>
        </w:rPr>
        <w:t>Контекст</w:t>
      </w:r>
    </w:p>
    <w:p w14:paraId="5E2FA054" w14:textId="4E6EEB89" w:rsidR="00E51056" w:rsidRPr="004203B4" w:rsidRDefault="00351770" w:rsidP="00345A0A">
      <w:pPr>
        <w:pStyle w:val="Heading1"/>
        <w:spacing w:before="100" w:beforeAutospacing="1" w:after="100" w:afterAutospacing="1"/>
        <w:jc w:val="both"/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en-US"/>
        </w:rPr>
      </w:pPr>
      <w:bookmarkStart w:id="0" w:name="_Toc118188891"/>
      <w:r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>На фона на тенденци</w:t>
      </w:r>
      <w:r w:rsidR="0098618D"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>ите за обезпокоителнотото свиване</w:t>
      </w:r>
      <w:r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 xml:space="preserve">на гражданското пространство в Европейския съюз (ЕС),този </w:t>
      </w:r>
      <w:r w:rsidR="0098618D"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 xml:space="preserve">проект има за цел </w:t>
      </w:r>
      <w:r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 xml:space="preserve">да </w:t>
      </w:r>
      <w:r w:rsidR="0098618D"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 xml:space="preserve">допринесе </w:t>
      </w:r>
      <w:r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>за създаването на благоприятна среда за развитие на гражданско общество в</w:t>
      </w:r>
      <w:r w:rsidR="0098618D"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 xml:space="preserve"> </w:t>
      </w:r>
      <w:r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>пет държави</w:t>
      </w:r>
      <w:r w:rsidR="0098618D"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>-</w:t>
      </w:r>
      <w:r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 xml:space="preserve">членки на ЕС, в които се наблюдава остра нужда от </w:t>
      </w:r>
      <w:r w:rsidR="0098618D"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 xml:space="preserve">укрепването </w:t>
      </w:r>
      <w:r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>на гражданск</w:t>
      </w:r>
      <w:r w:rsidR="0098618D"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>ото</w:t>
      </w:r>
      <w:r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 xml:space="preserve"> </w:t>
      </w:r>
      <w:r w:rsidR="0098618D"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>общество</w:t>
      </w:r>
      <w:r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 xml:space="preserve">: Румъния, България, Хърватия, Словения и Португалия. Проектът ще </w:t>
      </w:r>
      <w:r w:rsidR="0098618D"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>даде възможност</w:t>
      </w:r>
      <w:r w:rsidR="00345A0A"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 xml:space="preserve"> </w:t>
      </w:r>
      <w:r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>на</w:t>
      </w:r>
      <w:r w:rsidR="0098618D"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 xml:space="preserve"> гражданските</w:t>
      </w:r>
      <w:r w:rsidR="00345A0A"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 xml:space="preserve"> </w:t>
      </w:r>
      <w:r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 xml:space="preserve">организации, </w:t>
      </w:r>
      <w:r w:rsidR="0098618D"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>работещи в областта на</w:t>
      </w:r>
      <w:r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 xml:space="preserve"> правата на жените, </w:t>
      </w:r>
      <w:r w:rsidR="0098618D"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>екологичната справедливост</w:t>
      </w:r>
      <w:r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 xml:space="preserve"> и борба</w:t>
      </w:r>
      <w:r w:rsidR="0098618D"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>та</w:t>
      </w:r>
      <w:r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 xml:space="preserve"> с корупцията, да бъдат по-ефективни в </w:t>
      </w:r>
      <w:r w:rsidR="0098618D"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 xml:space="preserve">насърчаването </w:t>
      </w:r>
      <w:r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 xml:space="preserve">на ценностите на ЕС и по-устойчиви на заплахи, както и своевременно да реагират на </w:t>
      </w:r>
      <w:r w:rsidR="0098618D"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 xml:space="preserve">обезпокоителни </w:t>
      </w:r>
      <w:r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>тенденции</w:t>
      </w:r>
      <w:r w:rsidR="0098618D"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>, засягащи гражданското пространство в съответните държави.</w:t>
      </w:r>
      <w:r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 xml:space="preserve"> </w:t>
      </w:r>
      <w:r w:rsidR="0098618D"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 xml:space="preserve">Това ще доведе до </w:t>
      </w:r>
      <w:r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 xml:space="preserve">по-добра защита, </w:t>
      </w:r>
      <w:r w:rsidR="0098618D"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 xml:space="preserve">насърчаване </w:t>
      </w:r>
      <w:r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 xml:space="preserve">и </w:t>
      </w:r>
      <w:r w:rsidR="0098618D"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 xml:space="preserve">утвърждаване </w:t>
      </w:r>
      <w:r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 xml:space="preserve">на </w:t>
      </w:r>
      <w:r w:rsidR="0098618D"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 xml:space="preserve">основните </w:t>
      </w:r>
      <w:r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 xml:space="preserve">права и ценности на ЕС в </w:t>
      </w:r>
      <w:r w:rsidR="0098618D"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 xml:space="preserve">целевите </w:t>
      </w:r>
      <w:r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 xml:space="preserve">държави и </w:t>
      </w:r>
      <w:r w:rsidR="00515088"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>съответно ще допринесе</w:t>
      </w:r>
      <w:r w:rsidR="00345A0A"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 xml:space="preserve"> за засилване на зачитането на</w:t>
      </w:r>
      <w:r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 xml:space="preserve"> европейските ценности </w:t>
      </w:r>
      <w:r w:rsidR="00345A0A"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 xml:space="preserve">на ниво </w:t>
      </w:r>
      <w:r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 xml:space="preserve">ЕС.  </w:t>
      </w:r>
      <w:r w:rsidR="00345A0A"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>За да адресира тези</w:t>
      </w:r>
      <w:r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 xml:space="preserve"> обезпокоителни</w:t>
      </w:r>
      <w:r w:rsidR="00345A0A"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 xml:space="preserve"> развития,</w:t>
      </w:r>
      <w:r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 xml:space="preserve"> този проект ще </w:t>
      </w:r>
      <w:r w:rsidR="00345A0A"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 xml:space="preserve">допринесе </w:t>
      </w:r>
      <w:r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 xml:space="preserve">за: </w:t>
      </w:r>
    </w:p>
    <w:p w14:paraId="64268E7B" w14:textId="3845B216" w:rsidR="00E51056" w:rsidRPr="004203B4" w:rsidRDefault="00345A0A" w:rsidP="004203B4">
      <w:pPr>
        <w:pStyle w:val="Heading1"/>
        <w:numPr>
          <w:ilvl w:val="0"/>
          <w:numId w:val="20"/>
        </w:numPr>
        <w:spacing w:before="100" w:beforeAutospacing="1" w:after="100" w:afterAutospacing="1"/>
        <w:jc w:val="both"/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en-US"/>
        </w:rPr>
      </w:pPr>
      <w:r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>Подобряване на реакцията на гражданското общество спрямо нови</w:t>
      </w:r>
      <w:r w:rsidR="00E51056"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 xml:space="preserve"> тенденции, които ограничават демократичното</w:t>
      </w:r>
      <w:r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 xml:space="preserve"> и</w:t>
      </w:r>
      <w:r w:rsidR="00E51056"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 xml:space="preserve"> гражданско</w:t>
      </w:r>
      <w:r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>то</w:t>
      </w:r>
      <w:r w:rsidR="00E51056"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 xml:space="preserve"> пространство и гражданското общество;</w:t>
      </w:r>
    </w:p>
    <w:p w14:paraId="3634E7F7" w14:textId="64CDC723" w:rsidR="00E51056" w:rsidRPr="004203B4" w:rsidRDefault="00345A0A" w:rsidP="004203B4">
      <w:pPr>
        <w:pStyle w:val="Heading1"/>
        <w:numPr>
          <w:ilvl w:val="0"/>
          <w:numId w:val="20"/>
        </w:numPr>
        <w:spacing w:before="100" w:beforeAutospacing="1" w:after="100" w:afterAutospacing="1"/>
        <w:jc w:val="both"/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en-US"/>
        </w:rPr>
      </w:pPr>
      <w:r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>Повишаване на ефективността</w:t>
      </w:r>
      <w:r w:rsidR="00E51056"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>, отчетност</w:t>
      </w:r>
      <w:r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>та</w:t>
      </w:r>
      <w:r w:rsidR="00E51056"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 xml:space="preserve"> и устойчивост</w:t>
      </w:r>
      <w:r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>та</w:t>
      </w:r>
      <w:r w:rsidR="00E51056"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 xml:space="preserve"> на гражданските организации на местно ниво;</w:t>
      </w:r>
    </w:p>
    <w:p w14:paraId="735380A6" w14:textId="628B5B3D" w:rsidR="00351770" w:rsidRPr="004203B4" w:rsidRDefault="002905C1" w:rsidP="004203B4">
      <w:pPr>
        <w:pStyle w:val="Heading1"/>
        <w:keepNext w:val="0"/>
        <w:keepLines w:val="0"/>
        <w:numPr>
          <w:ilvl w:val="0"/>
          <w:numId w:val="20"/>
        </w:numPr>
        <w:spacing w:before="100" w:beforeAutospacing="1" w:after="100" w:afterAutospacing="1"/>
        <w:jc w:val="both"/>
        <w:rPr>
          <w:rFonts w:eastAsia="Calibri" w:cs="Times New Roman"/>
          <w:b w:val="0"/>
          <w:color w:val="000000"/>
          <w:sz w:val="24"/>
          <w:szCs w:val="24"/>
          <w:lang w:val="bg-BG" w:eastAsia="en-US"/>
        </w:rPr>
      </w:pPr>
      <w:r w:rsidRPr="004203B4">
        <w:rPr>
          <w:rFonts w:asciiTheme="minorHAnsi" w:hAnsiTheme="minorHAnsi" w:cstheme="minorHAnsi"/>
          <w:noProof/>
          <w:sz w:val="24"/>
          <w:szCs w:val="24"/>
          <w:lang w:val="bg-BG" w:eastAsia="bg-BG"/>
        </w:rPr>
        <w:drawing>
          <wp:anchor distT="0" distB="0" distL="114300" distR="114300" simplePos="0" relativeHeight="251675648" behindDoc="1" locked="0" layoutInCell="1" allowOverlap="1" wp14:anchorId="1F474902" wp14:editId="345B09A4">
            <wp:simplePos x="0" y="0"/>
            <wp:positionH relativeFrom="margin">
              <wp:posOffset>1530692</wp:posOffset>
            </wp:positionH>
            <wp:positionV relativeFrom="page">
              <wp:posOffset>9379536</wp:posOffset>
            </wp:positionV>
            <wp:extent cx="2584450" cy="1505585"/>
            <wp:effectExtent l="0" t="0" r="6350" b="0"/>
            <wp:wrapTight wrapText="bothSides">
              <wp:wrapPolygon edited="0">
                <wp:start x="0" y="0"/>
                <wp:lineTo x="0" y="21318"/>
                <wp:lineTo x="21494" y="21318"/>
                <wp:lineTo x="21494" y="0"/>
                <wp:lineTo x="0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funded by EU vertical emblem.jpe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4450" cy="1505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5A0A"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>Подобряване на видимостта и разбиранетоза р</w:t>
      </w:r>
      <w:r w:rsidR="00E51056"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>аботата на местните граждански организации, подпомогнати от проект</w:t>
      </w:r>
      <w:r w:rsidR="00345A0A"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>а</w:t>
      </w:r>
      <w:r w:rsidR="00E51056"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>.</w:t>
      </w:r>
      <w:r w:rsidR="00E51056" w:rsidRPr="004203B4">
        <w:rPr>
          <w:rFonts w:eastAsia="Calibri" w:cs="Times New Roman"/>
          <w:b w:val="0"/>
          <w:color w:val="000000"/>
          <w:sz w:val="24"/>
          <w:szCs w:val="24"/>
          <w:lang w:val="bg-BG" w:eastAsia="bg-BG"/>
        </w:rPr>
        <w:t xml:space="preserve"> </w:t>
      </w:r>
    </w:p>
    <w:p w14:paraId="27E51893" w14:textId="7FEAF4EE" w:rsidR="005906B9" w:rsidRPr="004203B4" w:rsidRDefault="005906B9" w:rsidP="00351770">
      <w:pPr>
        <w:pStyle w:val="Heading1"/>
        <w:keepNext w:val="0"/>
        <w:keepLines w:val="0"/>
        <w:spacing w:before="100" w:beforeAutospacing="1" w:after="100" w:afterAutospacing="1"/>
        <w:jc w:val="both"/>
        <w:rPr>
          <w:rFonts w:cs="Times New Roman"/>
          <w:bCs/>
          <w:color w:val="0000FF"/>
          <w:kern w:val="36"/>
          <w:sz w:val="24"/>
          <w:szCs w:val="24"/>
          <w:lang w:val="bg-BG" w:eastAsia="en-US"/>
        </w:rPr>
      </w:pPr>
    </w:p>
    <w:p w14:paraId="7047FB22" w14:textId="6E5650DC" w:rsidR="00B738D3" w:rsidRPr="004203B4" w:rsidRDefault="00B738D3" w:rsidP="004203B4">
      <w:pPr>
        <w:pStyle w:val="Heading1"/>
        <w:keepNext w:val="0"/>
        <w:keepLines w:val="0"/>
        <w:shd w:val="clear" w:color="auto" w:fill="FFFFFF" w:themeFill="background1"/>
        <w:spacing w:before="100" w:beforeAutospacing="1" w:after="100" w:afterAutospacing="1" w:line="240" w:lineRule="auto"/>
        <w:rPr>
          <w:rFonts w:cs="Times New Roman"/>
          <w:bCs/>
          <w:color w:val="0000FF"/>
          <w:kern w:val="36"/>
          <w:sz w:val="40"/>
          <w:szCs w:val="40"/>
          <w:lang w:val="bg-BG" w:eastAsia="en-US"/>
        </w:rPr>
      </w:pPr>
      <w:r w:rsidRPr="004203B4">
        <w:rPr>
          <w:rFonts w:cs="Times New Roman"/>
          <w:bCs/>
          <w:color w:val="0000FF"/>
          <w:kern w:val="36"/>
          <w:sz w:val="40"/>
          <w:szCs w:val="40"/>
          <w:lang w:val="bg-BG" w:eastAsia="bg-BG"/>
        </w:rPr>
        <w:lastRenderedPageBreak/>
        <w:t>Цел на поканата</w:t>
      </w:r>
    </w:p>
    <w:p w14:paraId="52D69551" w14:textId="6911083E" w:rsidR="004C6B78" w:rsidRPr="004203B4" w:rsidRDefault="004C6B78" w:rsidP="004203B4">
      <w:pPr>
        <w:shd w:val="clear" w:color="auto" w:fill="FFFFFF" w:themeFill="background1"/>
        <w:autoSpaceDE w:val="0"/>
        <w:autoSpaceDN w:val="0"/>
        <w:adjustRightInd w:val="0"/>
        <w:rPr>
          <w:rFonts w:asciiTheme="minorHAnsi" w:eastAsia="Calibri" w:hAnsiTheme="minorHAnsi" w:cstheme="minorHAnsi"/>
          <w:sz w:val="24"/>
          <w:szCs w:val="24"/>
          <w:lang w:val="bg-BG" w:eastAsia="en-US"/>
        </w:rPr>
      </w:pPr>
      <w:r w:rsidRPr="004203B4">
        <w:rPr>
          <w:rFonts w:asciiTheme="minorHAnsi" w:eastAsia="Calibri" w:hAnsiTheme="minorHAnsi" w:cstheme="minorHAnsi"/>
          <w:sz w:val="24"/>
          <w:szCs w:val="24"/>
          <w:lang w:val="bg-BG" w:eastAsia="bg-BG"/>
        </w:rPr>
        <w:t xml:space="preserve">Целта на третата покана за </w:t>
      </w:r>
      <w:r w:rsidR="00246C7F" w:rsidRPr="004203B4">
        <w:rPr>
          <w:rFonts w:asciiTheme="minorHAnsi" w:eastAsia="Calibri" w:hAnsiTheme="minorHAnsi" w:cstheme="minorHAnsi"/>
          <w:sz w:val="24"/>
          <w:szCs w:val="24"/>
          <w:lang w:val="bg-BG" w:eastAsia="bg-BG"/>
        </w:rPr>
        <w:t xml:space="preserve">проектни </w:t>
      </w:r>
      <w:r w:rsidRPr="004203B4">
        <w:rPr>
          <w:rFonts w:asciiTheme="minorHAnsi" w:eastAsia="Calibri" w:hAnsiTheme="minorHAnsi" w:cstheme="minorHAnsi"/>
          <w:sz w:val="24"/>
          <w:szCs w:val="24"/>
          <w:lang w:val="bg-BG" w:eastAsia="bg-BG"/>
        </w:rPr>
        <w:t xml:space="preserve">предложения е да </w:t>
      </w:r>
      <w:r w:rsidR="00950439" w:rsidRPr="004203B4">
        <w:rPr>
          <w:rFonts w:asciiTheme="minorHAnsi" w:eastAsia="Calibri" w:hAnsiTheme="minorHAnsi" w:cstheme="minorHAnsi"/>
          <w:sz w:val="24"/>
          <w:szCs w:val="24"/>
          <w:lang w:val="bg-BG" w:eastAsia="bg-BG"/>
        </w:rPr>
        <w:t>повиши комуникационния капацитет</w:t>
      </w:r>
      <w:r w:rsidRPr="004203B4">
        <w:rPr>
          <w:rFonts w:asciiTheme="minorHAnsi" w:eastAsia="Calibri" w:hAnsiTheme="minorHAnsi" w:cstheme="minorHAnsi"/>
          <w:sz w:val="24"/>
          <w:szCs w:val="24"/>
          <w:lang w:val="bg-BG" w:eastAsia="bg-BG"/>
        </w:rPr>
        <w:t xml:space="preserve"> на местните граждански организации, работещи в сферата на защита правата на жените, опазване на околната среда и борба с корупцията в петте страни</w:t>
      </w:r>
      <w:r w:rsidR="00950439" w:rsidRPr="004203B4">
        <w:rPr>
          <w:rFonts w:asciiTheme="minorHAnsi" w:eastAsia="Calibri" w:hAnsiTheme="minorHAnsi" w:cstheme="minorHAnsi"/>
          <w:sz w:val="24"/>
          <w:szCs w:val="24"/>
          <w:lang w:val="bg-BG" w:eastAsia="bg-BG"/>
        </w:rPr>
        <w:t>-</w:t>
      </w:r>
      <w:r w:rsidRPr="004203B4">
        <w:rPr>
          <w:rFonts w:asciiTheme="minorHAnsi" w:eastAsia="Calibri" w:hAnsiTheme="minorHAnsi" w:cstheme="minorHAnsi"/>
          <w:sz w:val="24"/>
          <w:szCs w:val="24"/>
          <w:lang w:val="bg-BG" w:eastAsia="bg-BG"/>
        </w:rPr>
        <w:t xml:space="preserve">членки на ЕС: Румъния, България, Хърватия, Словения и Португалия. Тази покана </w:t>
      </w:r>
      <w:r w:rsidR="00950439" w:rsidRPr="004203B4">
        <w:rPr>
          <w:rFonts w:asciiTheme="minorHAnsi" w:eastAsia="Calibri" w:hAnsiTheme="minorHAnsi" w:cstheme="minorHAnsi"/>
          <w:sz w:val="24"/>
          <w:szCs w:val="24"/>
          <w:lang w:val="bg-BG" w:eastAsia="bg-BG"/>
        </w:rPr>
        <w:t>има за цен да</w:t>
      </w:r>
      <w:r w:rsidRPr="004203B4">
        <w:rPr>
          <w:rFonts w:asciiTheme="minorHAnsi" w:eastAsia="Calibri" w:hAnsiTheme="minorHAnsi" w:cstheme="minorHAnsi"/>
          <w:sz w:val="24"/>
          <w:szCs w:val="24"/>
          <w:lang w:val="bg-BG" w:eastAsia="bg-BG"/>
        </w:rPr>
        <w:t xml:space="preserve"> даде възможност на гражданските организации по-успешно да повишават осведомеността, да ангажират участието на гражданите и да разпространяват </w:t>
      </w:r>
      <w:r w:rsidR="00950439" w:rsidRPr="004203B4">
        <w:rPr>
          <w:rFonts w:asciiTheme="minorHAnsi" w:eastAsia="Calibri" w:hAnsiTheme="minorHAnsi" w:cstheme="minorHAnsi"/>
          <w:sz w:val="24"/>
          <w:szCs w:val="24"/>
          <w:lang w:val="bg-BG" w:eastAsia="bg-BG"/>
        </w:rPr>
        <w:t xml:space="preserve">основните </w:t>
      </w:r>
      <w:r w:rsidRPr="004203B4">
        <w:rPr>
          <w:rFonts w:asciiTheme="minorHAnsi" w:eastAsia="Calibri" w:hAnsiTheme="minorHAnsi" w:cstheme="minorHAnsi"/>
          <w:sz w:val="24"/>
          <w:szCs w:val="24"/>
          <w:lang w:val="bg-BG" w:eastAsia="bg-BG"/>
        </w:rPr>
        <w:t xml:space="preserve">европейски ценности </w:t>
      </w:r>
      <w:r w:rsidR="00950439" w:rsidRPr="004203B4">
        <w:rPr>
          <w:rFonts w:asciiTheme="minorHAnsi" w:eastAsia="Calibri" w:hAnsiTheme="minorHAnsi" w:cstheme="minorHAnsi"/>
          <w:sz w:val="24"/>
          <w:szCs w:val="24"/>
          <w:lang w:val="bg-BG" w:eastAsia="bg-BG"/>
        </w:rPr>
        <w:t>чрез целенасочени комуникационни стратегии и кампании.</w:t>
      </w:r>
    </w:p>
    <w:p w14:paraId="0D2B1773" w14:textId="45A8333D" w:rsidR="004C6B78" w:rsidRPr="004203B4" w:rsidRDefault="00950439" w:rsidP="004203B4">
      <w:pPr>
        <w:shd w:val="clear" w:color="auto" w:fill="FFFFFF" w:themeFill="background1"/>
        <w:autoSpaceDE w:val="0"/>
        <w:autoSpaceDN w:val="0"/>
        <w:adjustRightInd w:val="0"/>
        <w:rPr>
          <w:rFonts w:asciiTheme="minorHAnsi" w:eastAsia="Calibri" w:hAnsiTheme="minorHAnsi" w:cstheme="minorHAnsi"/>
          <w:sz w:val="24"/>
          <w:szCs w:val="24"/>
          <w:lang w:val="bg-BG" w:eastAsia="en-US"/>
        </w:rPr>
      </w:pPr>
      <w:r w:rsidRPr="004203B4">
        <w:rPr>
          <w:rFonts w:asciiTheme="minorHAnsi" w:eastAsia="Calibri" w:hAnsiTheme="minorHAnsi" w:cstheme="minorHAnsi"/>
          <w:sz w:val="24"/>
          <w:szCs w:val="24"/>
          <w:lang w:val="bg-BG" w:eastAsia="bg-BG"/>
        </w:rPr>
        <w:t>Подкрепяйки</w:t>
      </w:r>
      <w:r w:rsidR="004C6B78" w:rsidRPr="004203B4">
        <w:rPr>
          <w:rFonts w:asciiTheme="minorHAnsi" w:eastAsia="Calibri" w:hAnsiTheme="minorHAnsi" w:cstheme="minorHAnsi"/>
          <w:sz w:val="24"/>
          <w:szCs w:val="24"/>
          <w:lang w:val="bg-BG" w:eastAsia="bg-BG"/>
        </w:rPr>
        <w:t xml:space="preserve"> провеждането на инициативи за повишаване на осведомеността, по-силно медийно присъствие, по-добро медийно отразяване и създаване на разяснителни материали, настоящата покана цели да увеличи общественото разбиране и подкрепа за демократичните принципи, </w:t>
      </w:r>
      <w:r w:rsidRPr="004203B4">
        <w:rPr>
          <w:rFonts w:asciiTheme="minorHAnsi" w:eastAsia="Calibri" w:hAnsiTheme="minorHAnsi" w:cstheme="minorHAnsi"/>
          <w:sz w:val="24"/>
          <w:szCs w:val="24"/>
          <w:lang w:val="bg-BG" w:eastAsia="bg-BG"/>
        </w:rPr>
        <w:t>правата на човека</w:t>
      </w:r>
      <w:r w:rsidR="004C6B78" w:rsidRPr="004203B4">
        <w:rPr>
          <w:rFonts w:asciiTheme="minorHAnsi" w:eastAsia="Calibri" w:hAnsiTheme="minorHAnsi" w:cstheme="minorHAnsi"/>
          <w:sz w:val="24"/>
          <w:szCs w:val="24"/>
          <w:lang w:val="bg-BG" w:eastAsia="bg-BG"/>
        </w:rPr>
        <w:t xml:space="preserve"> и зачитането на законите. </w:t>
      </w:r>
    </w:p>
    <w:p w14:paraId="492F5425" w14:textId="77777777" w:rsidR="004C6B78" w:rsidRPr="004203B4" w:rsidRDefault="004C6B78" w:rsidP="004203B4">
      <w:pPr>
        <w:shd w:val="clear" w:color="auto" w:fill="FFFFFF" w:themeFill="background1"/>
        <w:autoSpaceDE w:val="0"/>
        <w:autoSpaceDN w:val="0"/>
        <w:adjustRightInd w:val="0"/>
        <w:rPr>
          <w:rFonts w:asciiTheme="minorHAnsi" w:eastAsia="Calibri" w:hAnsiTheme="minorHAnsi" w:cstheme="minorHAnsi"/>
          <w:sz w:val="24"/>
          <w:szCs w:val="24"/>
          <w:lang w:val="nl-NL" w:eastAsia="en-US"/>
        </w:rPr>
      </w:pPr>
      <w:r w:rsidRPr="004203B4">
        <w:rPr>
          <w:rFonts w:asciiTheme="minorHAnsi" w:eastAsia="Calibri" w:hAnsiTheme="minorHAnsi" w:cstheme="minorHAnsi"/>
          <w:sz w:val="24"/>
          <w:szCs w:val="24"/>
          <w:lang w:val="bg-BG" w:eastAsia="bg-BG"/>
        </w:rPr>
        <w:t>Очакваните резултати включват: </w:t>
      </w:r>
    </w:p>
    <w:p w14:paraId="37BBE037" w14:textId="60C29841" w:rsidR="004C6B78" w:rsidRPr="004203B4" w:rsidRDefault="004C6B78" w:rsidP="004203B4">
      <w:pPr>
        <w:pStyle w:val="Heading1"/>
        <w:keepNext w:val="0"/>
        <w:keepLines w:val="0"/>
        <w:numPr>
          <w:ilvl w:val="0"/>
          <w:numId w:val="19"/>
        </w:numPr>
        <w:spacing w:before="100" w:beforeAutospacing="1" w:after="100" w:afterAutospacing="1"/>
        <w:jc w:val="both"/>
        <w:rPr>
          <w:rFonts w:asciiTheme="minorHAnsi" w:eastAsia="Calibri" w:hAnsiTheme="minorHAnsi" w:cstheme="minorHAnsi"/>
          <w:color w:val="000000"/>
          <w:sz w:val="24"/>
          <w:szCs w:val="24"/>
          <w:lang w:val="bg-BG" w:eastAsia="bg-BG"/>
        </w:rPr>
      </w:pPr>
      <w:r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>По-голяма прозрачност и отразяване на работата на местните граждански организации</w:t>
      </w:r>
      <w:r w:rsidR="00950439"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>;</w:t>
      </w:r>
    </w:p>
    <w:p w14:paraId="3D95707A" w14:textId="2457E170" w:rsidR="004C6B78" w:rsidRPr="004203B4" w:rsidRDefault="004C6B78" w:rsidP="004203B4">
      <w:pPr>
        <w:pStyle w:val="Heading1"/>
        <w:keepNext w:val="0"/>
        <w:keepLines w:val="0"/>
        <w:numPr>
          <w:ilvl w:val="0"/>
          <w:numId w:val="19"/>
        </w:numPr>
        <w:spacing w:before="100" w:beforeAutospacing="1" w:after="100" w:afterAutospacing="1"/>
        <w:jc w:val="both"/>
        <w:rPr>
          <w:rFonts w:asciiTheme="minorHAnsi" w:eastAsia="Calibri" w:hAnsiTheme="minorHAnsi" w:cstheme="minorHAnsi"/>
          <w:color w:val="000000"/>
          <w:sz w:val="24"/>
          <w:szCs w:val="24"/>
          <w:lang w:val="bg-BG" w:eastAsia="bg-BG"/>
        </w:rPr>
      </w:pPr>
      <w:r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>Повишаване на обществената осведоменост по ключови проблеми, свързани с правата на жените, опазване на околната среда и борба с корупцията</w:t>
      </w:r>
      <w:r w:rsidR="00950439"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>;</w:t>
      </w:r>
    </w:p>
    <w:p w14:paraId="2908D1A3" w14:textId="5A7047C6" w:rsidR="004C6B78" w:rsidRPr="004203B4" w:rsidRDefault="004C6B78" w:rsidP="004203B4">
      <w:pPr>
        <w:pStyle w:val="Heading1"/>
        <w:keepNext w:val="0"/>
        <w:keepLines w:val="0"/>
        <w:numPr>
          <w:ilvl w:val="0"/>
          <w:numId w:val="19"/>
        </w:numPr>
        <w:spacing w:before="100" w:beforeAutospacing="1" w:after="100" w:afterAutospacing="1"/>
        <w:jc w:val="both"/>
        <w:rPr>
          <w:rFonts w:asciiTheme="minorHAnsi" w:eastAsia="Calibri" w:hAnsiTheme="minorHAnsi" w:cstheme="minorHAnsi"/>
          <w:color w:val="000000"/>
          <w:sz w:val="24"/>
          <w:szCs w:val="24"/>
          <w:lang w:val="bg-BG" w:eastAsia="bg-BG"/>
        </w:rPr>
      </w:pPr>
      <w:r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>Подобряване на способността на гражданските организации да общуват с медиите и гражданите</w:t>
      </w:r>
      <w:r w:rsidR="00950439"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>;</w:t>
      </w:r>
    </w:p>
    <w:p w14:paraId="525F2179" w14:textId="207E58B7" w:rsidR="004C6B78" w:rsidRPr="004203B4" w:rsidRDefault="004C6B78" w:rsidP="004203B4">
      <w:pPr>
        <w:pStyle w:val="Heading1"/>
        <w:keepNext w:val="0"/>
        <w:keepLines w:val="0"/>
        <w:numPr>
          <w:ilvl w:val="0"/>
          <w:numId w:val="19"/>
        </w:numPr>
        <w:spacing w:before="100" w:beforeAutospacing="1" w:after="100" w:afterAutospacing="1"/>
        <w:jc w:val="both"/>
        <w:rPr>
          <w:rFonts w:asciiTheme="minorHAnsi" w:eastAsia="Calibri" w:hAnsiTheme="minorHAnsi" w:cstheme="minorHAnsi"/>
          <w:color w:val="000000"/>
          <w:sz w:val="24"/>
          <w:szCs w:val="24"/>
          <w:lang w:val="bg-BG" w:eastAsia="bg-BG"/>
        </w:rPr>
      </w:pPr>
      <w:r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>Засилване на сътрудничеството между различните граждански организации чрез съвместни усилия за постигане на диалог</w:t>
      </w:r>
      <w:r w:rsidR="00950439"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>;</w:t>
      </w:r>
      <w:r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> </w:t>
      </w:r>
    </w:p>
    <w:p w14:paraId="2693EED5" w14:textId="77777777" w:rsidR="004C6B78" w:rsidRPr="004203B4" w:rsidRDefault="004C6B78" w:rsidP="004203B4">
      <w:pPr>
        <w:pStyle w:val="Heading1"/>
        <w:keepNext w:val="0"/>
        <w:keepLines w:val="0"/>
        <w:numPr>
          <w:ilvl w:val="0"/>
          <w:numId w:val="19"/>
        </w:numPr>
        <w:spacing w:before="100" w:beforeAutospacing="1" w:after="100" w:afterAutospacing="1"/>
        <w:jc w:val="both"/>
        <w:rPr>
          <w:rFonts w:asciiTheme="minorHAnsi" w:eastAsia="Calibri" w:hAnsiTheme="minorHAnsi" w:cstheme="minorHAnsi"/>
          <w:color w:val="000000"/>
          <w:sz w:val="24"/>
          <w:szCs w:val="24"/>
          <w:lang w:val="bg-BG" w:eastAsia="bg-BG"/>
        </w:rPr>
      </w:pPr>
      <w:r w:rsidRPr="004203B4">
        <w:rPr>
          <w:rFonts w:asciiTheme="minorHAnsi" w:eastAsia="Calibri" w:hAnsiTheme="minorHAnsi" w:cstheme="minorHAnsi"/>
          <w:b w:val="0"/>
          <w:color w:val="000000"/>
          <w:sz w:val="24"/>
          <w:szCs w:val="24"/>
          <w:lang w:val="bg-BG" w:eastAsia="bg-BG"/>
        </w:rPr>
        <w:t>По-добра съпротива на гражданското общество към ограничаване на гражданското пространство. </w:t>
      </w:r>
    </w:p>
    <w:p w14:paraId="0C9CCE60" w14:textId="3081DA46" w:rsidR="004C6B78" w:rsidRPr="004203B4" w:rsidRDefault="004C6B78" w:rsidP="004203B4">
      <w:pPr>
        <w:shd w:val="clear" w:color="auto" w:fill="FFFFFF" w:themeFill="background1"/>
        <w:autoSpaceDE w:val="0"/>
        <w:autoSpaceDN w:val="0"/>
        <w:adjustRightInd w:val="0"/>
        <w:rPr>
          <w:rFonts w:asciiTheme="minorHAnsi" w:eastAsia="Calibri" w:hAnsiTheme="minorHAnsi" w:cstheme="minorHAnsi"/>
          <w:sz w:val="24"/>
          <w:szCs w:val="24"/>
          <w:lang w:val="bg-BG" w:eastAsia="en-US"/>
        </w:rPr>
      </w:pPr>
      <w:r w:rsidRPr="004203B4">
        <w:rPr>
          <w:rFonts w:asciiTheme="minorHAnsi" w:eastAsia="Calibri" w:hAnsiTheme="minorHAnsi" w:cstheme="minorHAnsi"/>
          <w:sz w:val="24"/>
          <w:szCs w:val="24"/>
          <w:lang w:val="bg-BG" w:eastAsia="bg-BG"/>
        </w:rPr>
        <w:t>На последно място, тази покана насърчава формирането на по-осведомено и ангажирано общество и по този начин утвърждава европейските ценности както на национално, така и на международно ниво. </w:t>
      </w:r>
    </w:p>
    <w:p w14:paraId="74F519C6" w14:textId="2A1E1988" w:rsidR="00DA681E" w:rsidRPr="004203B4" w:rsidRDefault="27EE018D" w:rsidP="0075309F">
      <w:pPr>
        <w:pStyle w:val="Heading1"/>
        <w:keepNext w:val="0"/>
        <w:keepLines w:val="0"/>
        <w:spacing w:before="100" w:beforeAutospacing="1" w:after="100" w:afterAutospacing="1" w:line="240" w:lineRule="auto"/>
        <w:rPr>
          <w:rFonts w:ascii="Calibri" w:hAnsi="Calibri" w:cs="Calibri"/>
          <w:bCs/>
          <w:color w:val="0000FF"/>
          <w:kern w:val="36"/>
          <w:sz w:val="40"/>
          <w:szCs w:val="40"/>
          <w:lang w:val="bg-BG" w:eastAsia="en-US"/>
        </w:rPr>
      </w:pPr>
      <w:r w:rsidRPr="004203B4">
        <w:rPr>
          <w:rFonts w:cs="Times New Roman"/>
          <w:bCs/>
          <w:color w:val="0000FF"/>
          <w:kern w:val="36"/>
          <w:sz w:val="40"/>
          <w:szCs w:val="40"/>
          <w:lang w:val="bg-BG" w:eastAsia="bg-BG"/>
        </w:rPr>
        <w:t xml:space="preserve">Размер и времетраене на </w:t>
      </w:r>
      <w:r w:rsidR="00490D23">
        <w:rPr>
          <w:rFonts w:ascii="Calibri" w:hAnsi="Calibri" w:cs="Calibri"/>
          <w:bCs/>
          <w:color w:val="0000FF"/>
          <w:kern w:val="36"/>
          <w:sz w:val="40"/>
          <w:szCs w:val="40"/>
          <w:lang w:val="bg-BG" w:eastAsia="bg-BG"/>
        </w:rPr>
        <w:t>грантовете</w:t>
      </w:r>
    </w:p>
    <w:p w14:paraId="75B7C9E4" w14:textId="0723DB30" w:rsidR="0003681B" w:rsidRPr="004203B4" w:rsidRDefault="005A2E1E" w:rsidP="0008524A">
      <w:pPr>
        <w:rPr>
          <w:rFonts w:asciiTheme="minorHAnsi" w:hAnsiTheme="minorHAnsi" w:cstheme="minorHAnsi"/>
          <w:color w:val="000000" w:themeColor="text1"/>
          <w:sz w:val="24"/>
          <w:szCs w:val="24"/>
          <w:lang w:val="bg-BG"/>
        </w:rPr>
      </w:pPr>
      <w:r w:rsidRPr="004203B4">
        <w:rPr>
          <w:rFonts w:asciiTheme="minorHAnsi" w:hAnsiTheme="minorHAnsi" w:cstheme="minorHAnsi"/>
          <w:color w:val="000000" w:themeColor="text1"/>
          <w:sz w:val="24"/>
          <w:szCs w:val="24"/>
          <w:lang w:val="bg-BG"/>
        </w:rPr>
        <w:t xml:space="preserve">Холандският хелзински комитет цели да отпусне около </w:t>
      </w:r>
      <w:r w:rsidR="006F4915" w:rsidRPr="004203B4">
        <w:rPr>
          <w:rFonts w:asciiTheme="minorHAnsi" w:hAnsiTheme="minorHAnsi" w:cstheme="minorHAnsi"/>
          <w:b/>
          <w:color w:val="000000" w:themeColor="text1"/>
          <w:sz w:val="24"/>
          <w:szCs w:val="24"/>
          <w:lang w:val="bg-BG"/>
        </w:rPr>
        <w:t xml:space="preserve">10 </w:t>
      </w:r>
      <w:r w:rsidR="00345A0A" w:rsidRPr="004203B4">
        <w:rPr>
          <w:rFonts w:asciiTheme="minorHAnsi" w:hAnsiTheme="minorHAnsi" w:cstheme="minorHAnsi"/>
          <w:b/>
          <w:color w:val="000000" w:themeColor="text1"/>
          <w:sz w:val="24"/>
          <w:szCs w:val="24"/>
          <w:lang w:val="bg-BG"/>
        </w:rPr>
        <w:t>гранта на целева страна</w:t>
      </w:r>
      <w:r w:rsidR="00345A0A" w:rsidRPr="004203B4">
        <w:rPr>
          <w:rFonts w:asciiTheme="minorHAnsi" w:hAnsiTheme="minorHAnsi" w:cstheme="minorHAnsi"/>
          <w:bCs/>
          <w:color w:val="000000" w:themeColor="text1"/>
          <w:sz w:val="24"/>
          <w:szCs w:val="24"/>
          <w:lang w:val="bg-BG"/>
        </w:rPr>
        <w:t xml:space="preserve"> </w:t>
      </w:r>
      <w:r w:rsidR="00345A0A" w:rsidRPr="004203B4">
        <w:rPr>
          <w:rFonts w:asciiTheme="minorHAnsi" w:hAnsiTheme="minorHAnsi" w:cstheme="minorHAnsi"/>
          <w:b/>
          <w:color w:val="000000" w:themeColor="text1"/>
          <w:sz w:val="24"/>
          <w:szCs w:val="24"/>
          <w:lang w:val="bg-BG"/>
        </w:rPr>
        <w:t>(България, Румъния Словения Хърватия и Португалия)</w:t>
      </w:r>
      <w:r w:rsidR="00C36952" w:rsidRPr="004203B4">
        <w:rPr>
          <w:rFonts w:asciiTheme="minorHAnsi" w:hAnsiTheme="minorHAnsi" w:cstheme="minorHAnsi"/>
          <w:bCs/>
          <w:color w:val="000000" w:themeColor="text1"/>
          <w:sz w:val="24"/>
          <w:szCs w:val="24"/>
          <w:lang w:val="bg-BG"/>
        </w:rPr>
        <w:t>, вс</w:t>
      </w:r>
      <w:r w:rsidR="00345A0A" w:rsidRPr="004203B4">
        <w:rPr>
          <w:rFonts w:asciiTheme="minorHAnsi" w:hAnsiTheme="minorHAnsi" w:cstheme="minorHAnsi"/>
          <w:bCs/>
          <w:color w:val="000000" w:themeColor="text1"/>
          <w:sz w:val="24"/>
          <w:szCs w:val="24"/>
          <w:lang w:val="bg-BG"/>
        </w:rPr>
        <w:t xml:space="preserve">еки грант </w:t>
      </w:r>
      <w:r w:rsidR="00C36952" w:rsidRPr="004203B4">
        <w:rPr>
          <w:rFonts w:asciiTheme="minorHAnsi" w:hAnsiTheme="minorHAnsi" w:cstheme="minorHAnsi"/>
          <w:bCs/>
          <w:color w:val="000000" w:themeColor="text1"/>
          <w:sz w:val="24"/>
          <w:szCs w:val="24"/>
          <w:lang w:val="bg-BG"/>
        </w:rPr>
        <w:t xml:space="preserve">в размер между 7500 € и 10 000 €. Проектът ще бъде </w:t>
      </w:r>
      <w:r w:rsidR="003C1C70" w:rsidRPr="004203B4">
        <w:rPr>
          <w:rFonts w:asciiTheme="minorHAnsi" w:hAnsiTheme="minorHAnsi" w:cstheme="minorHAnsi"/>
          <w:color w:val="000000" w:themeColor="text1"/>
          <w:sz w:val="24"/>
          <w:szCs w:val="24"/>
          <w:u w:val="single"/>
          <w:lang w:val="bg-BG"/>
        </w:rPr>
        <w:t xml:space="preserve">с </w:t>
      </w:r>
      <w:r w:rsidR="003C1C70" w:rsidRPr="004203B4">
        <w:rPr>
          <w:rFonts w:asciiTheme="minorHAnsi" w:hAnsiTheme="minorHAnsi" w:cstheme="minorHAnsi"/>
          <w:b/>
          <w:color w:val="000000" w:themeColor="text1"/>
          <w:sz w:val="24"/>
          <w:szCs w:val="24"/>
          <w:u w:val="single"/>
          <w:lang w:val="bg-BG"/>
        </w:rPr>
        <w:t>максимална продължителност от 12 месеца</w:t>
      </w:r>
      <w:r w:rsidR="003C1C70" w:rsidRPr="004203B4">
        <w:rPr>
          <w:rFonts w:asciiTheme="minorHAnsi" w:hAnsiTheme="minorHAnsi" w:cstheme="minorHAnsi"/>
          <w:b/>
          <w:color w:val="000000" w:themeColor="text1"/>
          <w:sz w:val="24"/>
          <w:szCs w:val="24"/>
          <w:lang w:val="bg-BG"/>
        </w:rPr>
        <w:t>.</w:t>
      </w:r>
      <w:r w:rsidR="003C1C70" w:rsidRPr="004203B4">
        <w:rPr>
          <w:rFonts w:asciiTheme="minorHAnsi" w:hAnsiTheme="minorHAnsi" w:cstheme="minorHAnsi"/>
          <w:color w:val="000000" w:themeColor="text1"/>
          <w:sz w:val="24"/>
          <w:szCs w:val="24"/>
          <w:lang w:val="bg-BG"/>
        </w:rPr>
        <w:t xml:space="preserve"> </w:t>
      </w:r>
    </w:p>
    <w:p w14:paraId="50FDB654" w14:textId="608819CD" w:rsidR="00AB6BC8" w:rsidRPr="004203B4" w:rsidRDefault="57ED713D" w:rsidP="1FF11C30">
      <w:pPr>
        <w:rPr>
          <w:rFonts w:asciiTheme="minorHAnsi" w:hAnsiTheme="minorHAnsi" w:cstheme="minorHAnsi"/>
          <w:color w:val="000000" w:themeColor="text1"/>
          <w:sz w:val="24"/>
          <w:szCs w:val="24"/>
          <w:lang w:val="bg-BG"/>
        </w:rPr>
      </w:pPr>
      <w:r w:rsidRPr="004203B4">
        <w:rPr>
          <w:rFonts w:asciiTheme="minorHAnsi" w:hAnsiTheme="minorHAnsi" w:cstheme="minorHAnsi"/>
          <w:color w:val="000000" w:themeColor="text1"/>
          <w:sz w:val="24"/>
          <w:szCs w:val="24"/>
          <w:lang w:val="bg-BG"/>
        </w:rPr>
        <w:t xml:space="preserve">Предвидената дата за стартиране на избраните проекти е </w:t>
      </w:r>
      <w:r w:rsidR="00F92445" w:rsidRPr="004203B4">
        <w:rPr>
          <w:rFonts w:asciiTheme="minorHAnsi" w:hAnsiTheme="minorHAnsi" w:cstheme="minorHAnsi"/>
          <w:b/>
          <w:color w:val="000000" w:themeColor="text1"/>
          <w:sz w:val="24"/>
          <w:szCs w:val="24"/>
          <w:u w:val="single"/>
          <w:lang w:val="bg-BG"/>
        </w:rPr>
        <w:t>1</w:t>
      </w:r>
      <w:r w:rsidR="00F92445" w:rsidRPr="004203B4">
        <w:rPr>
          <w:rFonts w:asciiTheme="minorHAnsi" w:hAnsiTheme="minorHAnsi" w:cstheme="minorHAnsi"/>
          <w:b/>
          <w:color w:val="000000" w:themeColor="text1"/>
          <w:sz w:val="24"/>
          <w:szCs w:val="24"/>
          <w:u w:val="single"/>
          <w:vertAlign w:val="superscript"/>
          <w:lang w:val="bg-BG"/>
        </w:rPr>
        <w:t>-ви</w:t>
      </w:r>
      <w:r w:rsidR="00F92445" w:rsidRPr="004203B4">
        <w:rPr>
          <w:rFonts w:asciiTheme="minorHAnsi" w:hAnsiTheme="minorHAnsi" w:cstheme="minorHAnsi"/>
          <w:b/>
          <w:color w:val="000000" w:themeColor="text1"/>
          <w:sz w:val="24"/>
          <w:szCs w:val="24"/>
          <w:u w:val="single"/>
          <w:lang w:val="bg-BG"/>
        </w:rPr>
        <w:t xml:space="preserve"> октомври 2025 г</w:t>
      </w:r>
      <w:r w:rsidR="00F92445" w:rsidRPr="004203B4">
        <w:rPr>
          <w:rFonts w:asciiTheme="minorHAnsi" w:hAnsiTheme="minorHAnsi" w:cstheme="minorHAnsi"/>
          <w:color w:val="000000" w:themeColor="text1"/>
          <w:sz w:val="24"/>
          <w:szCs w:val="24"/>
          <w:lang w:val="bg-BG"/>
        </w:rPr>
        <w:t>.</w:t>
      </w:r>
    </w:p>
    <w:p w14:paraId="1D3842D1" w14:textId="77777777" w:rsidR="00504F79" w:rsidRPr="004203B4" w:rsidRDefault="00504F79" w:rsidP="1FF11C30">
      <w:pPr>
        <w:rPr>
          <w:sz w:val="24"/>
          <w:szCs w:val="24"/>
          <w:lang w:val="bg-BG"/>
        </w:rPr>
      </w:pPr>
    </w:p>
    <w:p w14:paraId="4649DA81" w14:textId="489E8A31" w:rsidR="0046257E" w:rsidRPr="004203B4" w:rsidRDefault="0046257E" w:rsidP="0075309F">
      <w:pPr>
        <w:pStyle w:val="Heading1"/>
        <w:keepNext w:val="0"/>
        <w:keepLines w:val="0"/>
        <w:spacing w:before="100" w:beforeAutospacing="1" w:after="100" w:afterAutospacing="1" w:line="240" w:lineRule="auto"/>
        <w:rPr>
          <w:rFonts w:cs="Times New Roman"/>
          <w:bCs/>
          <w:color w:val="0000FF"/>
          <w:kern w:val="36"/>
          <w:sz w:val="40"/>
          <w:szCs w:val="40"/>
          <w:lang w:val="bg-BG" w:eastAsia="en-US"/>
        </w:rPr>
      </w:pPr>
      <w:r w:rsidRPr="004203B4">
        <w:rPr>
          <w:rFonts w:cs="Times New Roman"/>
          <w:bCs/>
          <w:color w:val="0000FF"/>
          <w:kern w:val="36"/>
          <w:sz w:val="40"/>
          <w:szCs w:val="40"/>
          <w:lang w:val="bg-BG" w:eastAsia="bg-BG"/>
        </w:rPr>
        <w:lastRenderedPageBreak/>
        <w:t>Критерии за допустимост</w:t>
      </w:r>
    </w:p>
    <w:p w14:paraId="6388B55F" w14:textId="729D3EE6" w:rsidR="007E074E" w:rsidRPr="004203B4" w:rsidRDefault="009703FA" w:rsidP="00E51056">
      <w:pPr>
        <w:rPr>
          <w:rFonts w:asciiTheme="minorHAnsi" w:hAnsiTheme="minorHAnsi" w:cstheme="minorHAnsi"/>
          <w:color w:val="000000" w:themeColor="text1"/>
          <w:sz w:val="24"/>
          <w:szCs w:val="24"/>
          <w:lang w:val="bg-BG"/>
        </w:rPr>
      </w:pPr>
      <w:r w:rsidRPr="004203B4">
        <w:rPr>
          <w:rFonts w:asciiTheme="minorHAnsi" w:hAnsiTheme="minorHAnsi" w:cstheme="minorHAnsi"/>
          <w:color w:val="000000" w:themeColor="text1"/>
          <w:sz w:val="24"/>
          <w:szCs w:val="24"/>
          <w:lang w:val="bg-BG"/>
        </w:rPr>
        <w:t xml:space="preserve">Безвъзмездни средства </w:t>
      </w:r>
      <w:r w:rsidR="007E074E" w:rsidRPr="004203B4">
        <w:rPr>
          <w:rFonts w:asciiTheme="minorHAnsi" w:hAnsiTheme="minorHAnsi" w:cstheme="minorHAnsi"/>
          <w:color w:val="000000" w:themeColor="text1"/>
          <w:sz w:val="24"/>
          <w:szCs w:val="24"/>
          <w:lang w:val="bg-BG"/>
        </w:rPr>
        <w:t>могат да получат:</w:t>
      </w:r>
    </w:p>
    <w:p w14:paraId="51F495ED" w14:textId="5B07B0DF" w:rsidR="00E51056" w:rsidRPr="004203B4" w:rsidRDefault="00E51056" w:rsidP="004203B4">
      <w:pPr>
        <w:pStyle w:val="Heading1"/>
        <w:keepNext w:val="0"/>
        <w:keepLines w:val="0"/>
        <w:numPr>
          <w:ilvl w:val="0"/>
          <w:numId w:val="18"/>
        </w:numPr>
        <w:spacing w:before="100" w:beforeAutospacing="1" w:after="100" w:afterAutospacing="1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bg-BG"/>
        </w:rPr>
      </w:pPr>
      <w:r w:rsidRPr="004203B4">
        <w:rPr>
          <w:rFonts w:asciiTheme="minorHAnsi" w:eastAsia="Calibri" w:hAnsiTheme="minorHAnsi" w:cstheme="minorHAnsi"/>
          <w:color w:val="000000" w:themeColor="text1"/>
          <w:sz w:val="24"/>
          <w:szCs w:val="24"/>
          <w:lang w:val="bg-BG"/>
        </w:rPr>
        <w:t>Регистрирани граждански организации,</w:t>
      </w:r>
      <w:r w:rsidR="00B92BF0" w:rsidRPr="004203B4">
        <w:rPr>
          <w:rStyle w:val="FootnoteReference"/>
          <w:rFonts w:asciiTheme="minorHAnsi" w:eastAsia="Calibri" w:hAnsiTheme="minorHAnsi" w:cstheme="minorHAnsi"/>
          <w:color w:val="000000" w:themeColor="text1"/>
          <w:sz w:val="24"/>
          <w:szCs w:val="24"/>
        </w:rPr>
        <w:footnoteReference w:id="1"/>
      </w:r>
      <w:r w:rsidR="009703FA" w:rsidRPr="004203B4">
        <w:rPr>
          <w:rFonts w:asciiTheme="minorHAnsi" w:eastAsia="Calibri" w:hAnsiTheme="minorHAnsi" w:cstheme="minorHAnsi"/>
          <w:color w:val="000000" w:themeColor="text1"/>
          <w:sz w:val="24"/>
          <w:szCs w:val="24"/>
          <w:lang w:val="bg-BG"/>
        </w:rPr>
        <w:t xml:space="preserve"> </w:t>
      </w:r>
      <w:r w:rsidR="009703FA" w:rsidRPr="004203B4">
        <w:rPr>
          <w:rFonts w:asciiTheme="minorHAnsi" w:eastAsia="Calibri" w:hAnsiTheme="minorHAnsi" w:cstheme="minorHAnsi"/>
          <w:b w:val="0"/>
          <w:bCs/>
          <w:color w:val="000000" w:themeColor="text1"/>
          <w:sz w:val="24"/>
          <w:szCs w:val="24"/>
          <w:lang w:val="bg-BG"/>
        </w:rPr>
        <w:t xml:space="preserve">които </w:t>
      </w:r>
      <w:r w:rsidR="009703FA" w:rsidRPr="004203B4">
        <w:rPr>
          <w:rFonts w:asciiTheme="minorHAnsi" w:eastAsia="Calibri" w:hAnsiTheme="minorHAnsi" w:cstheme="minorHAnsi"/>
          <w:b w:val="0"/>
          <w:bCs/>
          <w:color w:val="000000"/>
          <w:sz w:val="24"/>
          <w:szCs w:val="24"/>
          <w:lang w:val="bg-BG" w:eastAsia="bg-BG"/>
        </w:rPr>
        <w:t>работят</w:t>
      </w:r>
      <w:r w:rsidR="009703FA" w:rsidRPr="004203B4">
        <w:rPr>
          <w:rFonts w:asciiTheme="minorHAnsi" w:eastAsia="Calibri" w:hAnsiTheme="minorHAnsi" w:cstheme="minorHAnsi"/>
          <w:b w:val="0"/>
          <w:bCs/>
          <w:color w:val="000000" w:themeColor="text1"/>
          <w:sz w:val="24"/>
          <w:szCs w:val="24"/>
          <w:lang w:val="bg-BG"/>
        </w:rPr>
        <w:t xml:space="preserve"> за защита и насърчаване ценностите на ЕС</w:t>
      </w:r>
      <w:r w:rsidRPr="004203B4">
        <w:rPr>
          <w:rFonts w:asciiTheme="minorHAnsi" w:eastAsia="Calibri" w:hAnsiTheme="minorHAnsi" w:cstheme="minorHAnsi"/>
          <w:b w:val="0"/>
          <w:bCs/>
          <w:color w:val="000000" w:themeColor="text1"/>
          <w:sz w:val="24"/>
          <w:szCs w:val="24"/>
          <w:lang w:val="bg-BG"/>
        </w:rPr>
        <w:t>, включително</w:t>
      </w:r>
      <w:r w:rsidR="009703FA" w:rsidRPr="004203B4">
        <w:rPr>
          <w:rFonts w:asciiTheme="minorHAnsi" w:eastAsia="Calibri" w:hAnsiTheme="minorHAnsi" w:cstheme="minorHAnsi"/>
          <w:b w:val="0"/>
          <w:bCs/>
          <w:color w:val="000000" w:themeColor="text1"/>
          <w:sz w:val="24"/>
          <w:szCs w:val="24"/>
          <w:lang w:val="bg-BG"/>
        </w:rPr>
        <w:t xml:space="preserve"> за подобряване </w:t>
      </w:r>
      <w:r w:rsidRPr="004203B4">
        <w:rPr>
          <w:rFonts w:asciiTheme="minorHAnsi" w:eastAsia="Calibri" w:hAnsiTheme="minorHAnsi" w:cstheme="minorHAnsi"/>
          <w:b w:val="0"/>
          <w:bCs/>
          <w:color w:val="000000" w:themeColor="text1"/>
          <w:sz w:val="24"/>
          <w:szCs w:val="24"/>
          <w:lang w:val="bg-BG"/>
        </w:rPr>
        <w:t>правата на жените и/или на околната среда и/или борба с корупцията.</w:t>
      </w:r>
      <w:r w:rsidRPr="004203B4">
        <w:rPr>
          <w:rFonts w:asciiTheme="minorHAnsi" w:eastAsia="Calibri" w:hAnsiTheme="minorHAnsi" w:cstheme="minorHAnsi"/>
          <w:color w:val="000000" w:themeColor="text1"/>
          <w:sz w:val="24"/>
          <w:szCs w:val="24"/>
          <w:lang w:val="bg-BG"/>
        </w:rPr>
        <w:t xml:space="preserve"> </w:t>
      </w:r>
    </w:p>
    <w:p w14:paraId="5F62F6C0" w14:textId="0179D30E" w:rsidR="002905C1" w:rsidRPr="004203B4" w:rsidRDefault="00E51056" w:rsidP="004203B4">
      <w:pPr>
        <w:pStyle w:val="ListParagraph"/>
        <w:numPr>
          <w:ilvl w:val="0"/>
          <w:numId w:val="18"/>
        </w:numPr>
        <w:rPr>
          <w:rFonts w:asciiTheme="minorHAnsi" w:hAnsiTheme="minorHAnsi" w:cstheme="minorHAnsi"/>
          <w:color w:val="000000" w:themeColor="text1"/>
          <w:sz w:val="24"/>
          <w:szCs w:val="24"/>
          <w:lang w:val="bg-BG"/>
        </w:rPr>
      </w:pPr>
      <w:r w:rsidRPr="004203B4">
        <w:rPr>
          <w:rFonts w:asciiTheme="minorHAnsi" w:eastAsia="Calibri" w:hAnsiTheme="minorHAnsi" w:cstheme="minorHAnsi"/>
          <w:b/>
          <w:color w:val="000000" w:themeColor="text1"/>
          <w:sz w:val="24"/>
          <w:szCs w:val="24"/>
          <w:lang w:val="bg-BG"/>
        </w:rPr>
        <w:t xml:space="preserve">Граждански организации, </w:t>
      </w:r>
      <w:r w:rsidR="009703FA" w:rsidRPr="004203B4">
        <w:rPr>
          <w:rFonts w:asciiTheme="minorHAnsi" w:eastAsia="Calibri" w:hAnsiTheme="minorHAnsi" w:cstheme="minorHAnsi"/>
          <w:b/>
          <w:color w:val="000000" w:themeColor="text1"/>
          <w:sz w:val="24"/>
          <w:szCs w:val="24"/>
          <w:lang w:val="bg-BG"/>
        </w:rPr>
        <w:t xml:space="preserve">които поддържат и зачитат ценностите на ЕС в своята работа </w:t>
      </w:r>
      <w:r w:rsidR="009703FA" w:rsidRPr="004203B4">
        <w:rPr>
          <w:rFonts w:asciiTheme="minorHAnsi" w:eastAsia="Calibri" w:hAnsiTheme="minorHAnsi" w:cstheme="minorHAnsi"/>
          <w:color w:val="000000"/>
          <w:sz w:val="24"/>
          <w:szCs w:val="24"/>
          <w:lang w:val="bg-BG" w:eastAsia="bg-BG"/>
        </w:rPr>
        <w:t>(като зачитане на човешкото достойнство, свободата, демокрацията, равенството, върховенството на закона и правата на човека, включително правата</w:t>
      </w:r>
      <w:r w:rsidR="009703FA" w:rsidRPr="004203B4" w:rsidDel="009703FA">
        <w:rPr>
          <w:rFonts w:asciiTheme="minorHAnsi" w:eastAsia="Calibri" w:hAnsiTheme="minorHAnsi" w:cstheme="minorHAnsi"/>
          <w:color w:val="000000"/>
          <w:sz w:val="24"/>
          <w:szCs w:val="24"/>
          <w:lang w:val="bg-BG" w:eastAsia="bg-BG"/>
        </w:rPr>
        <w:t xml:space="preserve"> </w:t>
      </w:r>
      <w:r w:rsidR="009703FA" w:rsidRPr="004203B4">
        <w:rPr>
          <w:rFonts w:asciiTheme="minorHAnsi" w:eastAsia="Calibri" w:hAnsiTheme="minorHAnsi" w:cstheme="minorHAnsi"/>
          <w:color w:val="000000"/>
          <w:sz w:val="24"/>
          <w:szCs w:val="24"/>
          <w:lang w:val="bg-BG" w:eastAsia="bg-BG"/>
        </w:rPr>
        <w:t>на малцинствата).</w:t>
      </w:r>
    </w:p>
    <w:p w14:paraId="6080D59B" w14:textId="77777777" w:rsidR="00C36952" w:rsidRPr="004203B4" w:rsidRDefault="00C36952" w:rsidP="00C36952">
      <w:pPr>
        <w:pStyle w:val="ListParagraph"/>
        <w:ind w:left="1440"/>
        <w:rPr>
          <w:rFonts w:cs="Arial"/>
          <w:color w:val="000000" w:themeColor="text1"/>
          <w:sz w:val="24"/>
          <w:szCs w:val="24"/>
          <w:lang w:val="bg-BG"/>
        </w:rPr>
      </w:pPr>
    </w:p>
    <w:p w14:paraId="06BE41AF" w14:textId="6A802331" w:rsidR="00E51056" w:rsidRPr="00D06F1A" w:rsidRDefault="00E51056" w:rsidP="00E51056">
      <w:pPr>
        <w:jc w:val="left"/>
        <w:rPr>
          <w:rFonts w:cs="Arial"/>
          <w:b/>
          <w:color w:val="000000" w:themeColor="text1"/>
          <w:sz w:val="24"/>
          <w:szCs w:val="24"/>
          <w:u w:val="single"/>
        </w:rPr>
      </w:pPr>
      <w:proofErr w:type="spellStart"/>
      <w:r w:rsidRPr="00D06F1A">
        <w:rPr>
          <w:rFonts w:cs="Arial"/>
          <w:b/>
          <w:color w:val="000000" w:themeColor="text1"/>
          <w:sz w:val="24"/>
          <w:szCs w:val="24"/>
          <w:u w:val="single"/>
        </w:rPr>
        <w:t>Критерии</w:t>
      </w:r>
      <w:proofErr w:type="spellEnd"/>
      <w:r w:rsidRPr="00D06F1A">
        <w:rPr>
          <w:rFonts w:cs="Arial"/>
          <w:b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D06F1A">
        <w:rPr>
          <w:rFonts w:cs="Arial"/>
          <w:b/>
          <w:color w:val="000000" w:themeColor="text1"/>
          <w:sz w:val="24"/>
          <w:szCs w:val="24"/>
          <w:u w:val="single"/>
        </w:rPr>
        <w:t>за</w:t>
      </w:r>
      <w:proofErr w:type="spellEnd"/>
      <w:r w:rsidRPr="00D06F1A">
        <w:rPr>
          <w:rFonts w:cs="Arial"/>
          <w:b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Pr="00D06F1A">
        <w:rPr>
          <w:rFonts w:cs="Arial"/>
          <w:b/>
          <w:color w:val="000000" w:themeColor="text1"/>
          <w:sz w:val="24"/>
          <w:szCs w:val="24"/>
          <w:u w:val="single"/>
        </w:rPr>
        <w:t>изключване</w:t>
      </w:r>
      <w:proofErr w:type="spellEnd"/>
      <w:r w:rsidRPr="00D06F1A">
        <w:rPr>
          <w:rFonts w:cs="Arial"/>
          <w:b/>
          <w:color w:val="000000" w:themeColor="text1"/>
          <w:sz w:val="24"/>
          <w:szCs w:val="24"/>
          <w:u w:val="single"/>
        </w:rPr>
        <w:t>:</w:t>
      </w:r>
    </w:p>
    <w:p w14:paraId="71DCCB10" w14:textId="753F8C4D" w:rsidR="00C36952" w:rsidRPr="004203B4" w:rsidRDefault="00E51056" w:rsidP="004203B4">
      <w:pPr>
        <w:pStyle w:val="Heading1"/>
        <w:keepNext w:val="0"/>
        <w:keepLines w:val="0"/>
        <w:numPr>
          <w:ilvl w:val="0"/>
          <w:numId w:val="17"/>
        </w:numPr>
        <w:spacing w:before="100" w:beforeAutospacing="1" w:after="100" w:afterAutospacing="1"/>
        <w:jc w:val="both"/>
        <w:rPr>
          <w:rFonts w:cs="Arial"/>
          <w:bCs/>
          <w:color w:val="000000" w:themeColor="text1"/>
          <w:sz w:val="24"/>
          <w:szCs w:val="24"/>
        </w:rPr>
      </w:pPr>
      <w:proofErr w:type="spellStart"/>
      <w:r w:rsidRPr="004203B4">
        <w:rPr>
          <w:rFonts w:cs="Arial"/>
          <w:b w:val="0"/>
          <w:bCs/>
          <w:color w:val="000000" w:themeColor="text1"/>
          <w:sz w:val="24"/>
          <w:szCs w:val="24"/>
        </w:rPr>
        <w:t>Граждански</w:t>
      </w:r>
      <w:proofErr w:type="spellEnd"/>
      <w:r w:rsidRPr="004203B4">
        <w:rPr>
          <w:rFonts w:cs="Arial"/>
          <w:b w:val="0"/>
          <w:bCs/>
          <w:color w:val="000000" w:themeColor="text1"/>
          <w:sz w:val="24"/>
          <w:szCs w:val="24"/>
        </w:rPr>
        <w:t xml:space="preserve"> </w:t>
      </w:r>
      <w:proofErr w:type="spellStart"/>
      <w:r w:rsidRPr="004203B4">
        <w:rPr>
          <w:rFonts w:cs="Arial"/>
          <w:b w:val="0"/>
          <w:bCs/>
          <w:color w:val="000000" w:themeColor="text1"/>
          <w:sz w:val="24"/>
          <w:szCs w:val="24"/>
        </w:rPr>
        <w:t>организации</w:t>
      </w:r>
      <w:proofErr w:type="spellEnd"/>
      <w:r w:rsidRPr="004203B4">
        <w:rPr>
          <w:rFonts w:cs="Arial"/>
          <w:b w:val="0"/>
          <w:bCs/>
          <w:color w:val="000000" w:themeColor="text1"/>
          <w:sz w:val="24"/>
          <w:szCs w:val="24"/>
        </w:rPr>
        <w:t xml:space="preserve">, </w:t>
      </w:r>
      <w:proofErr w:type="spellStart"/>
      <w:r w:rsidRPr="004203B4">
        <w:rPr>
          <w:rFonts w:cs="Arial"/>
          <w:b w:val="0"/>
          <w:bCs/>
          <w:color w:val="000000" w:themeColor="text1"/>
          <w:sz w:val="24"/>
          <w:szCs w:val="24"/>
        </w:rPr>
        <w:t>които</w:t>
      </w:r>
      <w:proofErr w:type="spellEnd"/>
      <w:r w:rsidRPr="004203B4">
        <w:rPr>
          <w:rFonts w:cs="Arial"/>
          <w:b w:val="0"/>
          <w:bCs/>
          <w:color w:val="000000" w:themeColor="text1"/>
          <w:sz w:val="24"/>
          <w:szCs w:val="24"/>
        </w:rPr>
        <w:t xml:space="preserve"> </w:t>
      </w:r>
      <w:proofErr w:type="spellStart"/>
      <w:r w:rsidRPr="004203B4">
        <w:rPr>
          <w:rFonts w:cs="Arial"/>
          <w:b w:val="0"/>
          <w:bCs/>
          <w:color w:val="000000" w:themeColor="text1"/>
          <w:sz w:val="24"/>
          <w:szCs w:val="24"/>
        </w:rPr>
        <w:t>нарушават</w:t>
      </w:r>
      <w:proofErr w:type="spellEnd"/>
      <w:r w:rsidRPr="004203B4">
        <w:rPr>
          <w:rFonts w:cs="Arial"/>
          <w:b w:val="0"/>
          <w:bCs/>
          <w:color w:val="000000" w:themeColor="text1"/>
          <w:sz w:val="24"/>
          <w:szCs w:val="24"/>
        </w:rPr>
        <w:t xml:space="preserve"> </w:t>
      </w:r>
      <w:proofErr w:type="spellStart"/>
      <w:r w:rsidRPr="004203B4">
        <w:rPr>
          <w:rFonts w:cs="Arial"/>
          <w:b w:val="0"/>
          <w:bCs/>
          <w:color w:val="000000" w:themeColor="text1"/>
          <w:sz w:val="24"/>
          <w:szCs w:val="24"/>
        </w:rPr>
        <w:t>ценностите</w:t>
      </w:r>
      <w:proofErr w:type="spellEnd"/>
      <w:r w:rsidRPr="004203B4">
        <w:rPr>
          <w:rFonts w:cs="Arial"/>
          <w:b w:val="0"/>
          <w:bCs/>
          <w:color w:val="000000" w:themeColor="text1"/>
          <w:sz w:val="24"/>
          <w:szCs w:val="24"/>
        </w:rPr>
        <w:t xml:space="preserve"> </w:t>
      </w:r>
      <w:proofErr w:type="spellStart"/>
      <w:r w:rsidRPr="004203B4">
        <w:rPr>
          <w:rFonts w:cs="Arial"/>
          <w:b w:val="0"/>
          <w:bCs/>
          <w:color w:val="000000" w:themeColor="text1"/>
          <w:sz w:val="24"/>
          <w:szCs w:val="24"/>
        </w:rPr>
        <w:t>на</w:t>
      </w:r>
      <w:proofErr w:type="spellEnd"/>
      <w:r w:rsidRPr="004203B4">
        <w:rPr>
          <w:rFonts w:cs="Arial"/>
          <w:b w:val="0"/>
          <w:bCs/>
          <w:color w:val="000000" w:themeColor="text1"/>
          <w:sz w:val="24"/>
          <w:szCs w:val="24"/>
        </w:rPr>
        <w:t xml:space="preserve"> ЕС </w:t>
      </w:r>
      <w:proofErr w:type="spellStart"/>
      <w:r w:rsidRPr="004203B4">
        <w:rPr>
          <w:rFonts w:cs="Arial"/>
          <w:b w:val="0"/>
          <w:bCs/>
          <w:color w:val="000000" w:themeColor="text1"/>
          <w:sz w:val="24"/>
          <w:szCs w:val="24"/>
        </w:rPr>
        <w:t>или</w:t>
      </w:r>
      <w:proofErr w:type="spellEnd"/>
      <w:r w:rsidRPr="004203B4">
        <w:rPr>
          <w:rFonts w:cs="Arial"/>
          <w:b w:val="0"/>
          <w:bCs/>
          <w:color w:val="000000" w:themeColor="text1"/>
          <w:sz w:val="24"/>
          <w:szCs w:val="24"/>
        </w:rPr>
        <w:t xml:space="preserve"> </w:t>
      </w:r>
      <w:proofErr w:type="spellStart"/>
      <w:r w:rsidRPr="004203B4">
        <w:rPr>
          <w:rFonts w:cs="Arial"/>
          <w:b w:val="0"/>
          <w:bCs/>
          <w:color w:val="000000" w:themeColor="text1"/>
          <w:sz w:val="24"/>
          <w:szCs w:val="24"/>
        </w:rPr>
        <w:t>имат</w:t>
      </w:r>
      <w:proofErr w:type="spellEnd"/>
      <w:r w:rsidRPr="004203B4">
        <w:rPr>
          <w:rFonts w:cs="Arial"/>
          <w:b w:val="0"/>
          <w:bCs/>
          <w:color w:val="000000" w:themeColor="text1"/>
          <w:sz w:val="24"/>
          <w:szCs w:val="24"/>
        </w:rPr>
        <w:t xml:space="preserve"> </w:t>
      </w:r>
      <w:proofErr w:type="spellStart"/>
      <w:r w:rsidRPr="004203B4">
        <w:rPr>
          <w:rFonts w:cs="Arial"/>
          <w:b w:val="0"/>
          <w:bCs/>
          <w:color w:val="000000" w:themeColor="text1"/>
          <w:sz w:val="24"/>
          <w:szCs w:val="24"/>
        </w:rPr>
        <w:t>политическа</w:t>
      </w:r>
      <w:proofErr w:type="spellEnd"/>
      <w:r w:rsidRPr="004203B4">
        <w:rPr>
          <w:rFonts w:cs="Arial"/>
          <w:b w:val="0"/>
          <w:bCs/>
          <w:color w:val="000000" w:themeColor="text1"/>
          <w:sz w:val="24"/>
          <w:szCs w:val="24"/>
        </w:rPr>
        <w:t>/</w:t>
      </w:r>
      <w:proofErr w:type="spellStart"/>
      <w:r w:rsidRPr="004203B4">
        <w:rPr>
          <w:rFonts w:cs="Arial"/>
          <w:b w:val="0"/>
          <w:bCs/>
          <w:color w:val="000000" w:themeColor="text1"/>
          <w:sz w:val="24"/>
          <w:szCs w:val="24"/>
        </w:rPr>
        <w:t>религиозна</w:t>
      </w:r>
      <w:proofErr w:type="spellEnd"/>
      <w:r w:rsidRPr="004203B4">
        <w:rPr>
          <w:rFonts w:cs="Arial"/>
          <w:b w:val="0"/>
          <w:bCs/>
          <w:color w:val="000000" w:themeColor="text1"/>
          <w:sz w:val="24"/>
          <w:szCs w:val="24"/>
        </w:rPr>
        <w:t xml:space="preserve"> </w:t>
      </w:r>
      <w:proofErr w:type="spellStart"/>
      <w:r w:rsidRPr="004203B4">
        <w:rPr>
          <w:rFonts w:cs="Arial"/>
          <w:b w:val="0"/>
          <w:bCs/>
          <w:color w:val="000000" w:themeColor="text1"/>
          <w:sz w:val="24"/>
          <w:szCs w:val="24"/>
        </w:rPr>
        <w:t>обвързаност</w:t>
      </w:r>
      <w:proofErr w:type="spellEnd"/>
      <w:r w:rsidRPr="004203B4">
        <w:rPr>
          <w:rFonts w:cs="Arial"/>
          <w:b w:val="0"/>
          <w:bCs/>
          <w:color w:val="000000" w:themeColor="text1"/>
          <w:sz w:val="24"/>
          <w:szCs w:val="24"/>
        </w:rPr>
        <w:t xml:space="preserve">. </w:t>
      </w:r>
    </w:p>
    <w:p w14:paraId="5707A0D2" w14:textId="77777777" w:rsidR="00C36952" w:rsidRPr="004203B4" w:rsidRDefault="00C36952" w:rsidP="004203B4">
      <w:pPr>
        <w:pStyle w:val="ListParagraph"/>
        <w:numPr>
          <w:ilvl w:val="0"/>
          <w:numId w:val="17"/>
        </w:numPr>
        <w:rPr>
          <w:color w:val="000000" w:themeColor="text1"/>
          <w:sz w:val="24"/>
          <w:szCs w:val="24"/>
        </w:rPr>
      </w:pPr>
      <w:proofErr w:type="spellStart"/>
      <w:r w:rsidRPr="004203B4">
        <w:rPr>
          <w:rFonts w:ascii="Calibri" w:hAnsi="Calibri" w:cs="Calibri"/>
          <w:color w:val="000000" w:themeColor="text1"/>
          <w:sz w:val="24"/>
          <w:szCs w:val="24"/>
        </w:rPr>
        <w:t>Организации</w:t>
      </w:r>
      <w:proofErr w:type="spellEnd"/>
      <w:r w:rsidRPr="004203B4">
        <w:rPr>
          <w:color w:val="000000" w:themeColor="text1"/>
          <w:sz w:val="24"/>
          <w:szCs w:val="24"/>
        </w:rPr>
        <w:t xml:space="preserve">, </w:t>
      </w:r>
      <w:proofErr w:type="spellStart"/>
      <w:r w:rsidRPr="004203B4">
        <w:rPr>
          <w:rFonts w:ascii="Calibri" w:hAnsi="Calibri" w:cs="Calibri"/>
          <w:color w:val="000000" w:themeColor="text1"/>
          <w:sz w:val="24"/>
          <w:szCs w:val="24"/>
        </w:rPr>
        <w:t>които</w:t>
      </w:r>
      <w:proofErr w:type="spellEnd"/>
      <w:r w:rsidRPr="004203B4">
        <w:rPr>
          <w:color w:val="000000" w:themeColor="text1"/>
          <w:sz w:val="24"/>
          <w:szCs w:val="24"/>
        </w:rPr>
        <w:t xml:space="preserve"> </w:t>
      </w:r>
      <w:proofErr w:type="spellStart"/>
      <w:r w:rsidRPr="004203B4">
        <w:rPr>
          <w:rFonts w:ascii="Calibri" w:hAnsi="Calibri" w:cs="Calibri"/>
          <w:color w:val="000000" w:themeColor="text1"/>
          <w:sz w:val="24"/>
          <w:szCs w:val="24"/>
        </w:rPr>
        <w:t>вече</w:t>
      </w:r>
      <w:proofErr w:type="spellEnd"/>
      <w:r w:rsidRPr="004203B4">
        <w:rPr>
          <w:color w:val="000000" w:themeColor="text1"/>
          <w:sz w:val="24"/>
          <w:szCs w:val="24"/>
        </w:rPr>
        <w:t xml:space="preserve"> </w:t>
      </w:r>
      <w:proofErr w:type="spellStart"/>
      <w:r w:rsidRPr="004203B4">
        <w:rPr>
          <w:rFonts w:ascii="Calibri" w:hAnsi="Calibri" w:cs="Calibri"/>
          <w:color w:val="000000" w:themeColor="text1"/>
          <w:sz w:val="24"/>
          <w:szCs w:val="24"/>
        </w:rPr>
        <w:t>са</w:t>
      </w:r>
      <w:proofErr w:type="spellEnd"/>
      <w:r w:rsidRPr="004203B4">
        <w:rPr>
          <w:color w:val="000000" w:themeColor="text1"/>
          <w:sz w:val="24"/>
          <w:szCs w:val="24"/>
        </w:rPr>
        <w:t xml:space="preserve"> </w:t>
      </w:r>
      <w:proofErr w:type="spellStart"/>
      <w:r w:rsidRPr="004203B4">
        <w:rPr>
          <w:rFonts w:ascii="Calibri" w:hAnsi="Calibri" w:cs="Calibri"/>
          <w:color w:val="000000" w:themeColor="text1"/>
          <w:sz w:val="24"/>
          <w:szCs w:val="24"/>
        </w:rPr>
        <w:t>получили</w:t>
      </w:r>
      <w:proofErr w:type="spellEnd"/>
      <w:r w:rsidRPr="004203B4">
        <w:rPr>
          <w:color w:val="000000" w:themeColor="text1"/>
          <w:sz w:val="24"/>
          <w:szCs w:val="24"/>
        </w:rPr>
        <w:t xml:space="preserve"> </w:t>
      </w:r>
      <w:proofErr w:type="spellStart"/>
      <w:r w:rsidRPr="004203B4">
        <w:rPr>
          <w:rFonts w:ascii="Calibri" w:hAnsi="Calibri" w:cs="Calibri"/>
          <w:color w:val="000000" w:themeColor="text1"/>
          <w:sz w:val="24"/>
          <w:szCs w:val="24"/>
        </w:rPr>
        <w:t>финансиране</w:t>
      </w:r>
      <w:proofErr w:type="spellEnd"/>
      <w:r w:rsidRPr="004203B4">
        <w:rPr>
          <w:color w:val="000000" w:themeColor="text1"/>
          <w:sz w:val="24"/>
          <w:szCs w:val="24"/>
        </w:rPr>
        <w:t xml:space="preserve"> </w:t>
      </w:r>
      <w:r w:rsidRPr="004203B4">
        <w:rPr>
          <w:rFonts w:ascii="Calibri" w:hAnsi="Calibri" w:cs="Calibri"/>
          <w:color w:val="000000" w:themeColor="text1"/>
          <w:sz w:val="24"/>
          <w:szCs w:val="24"/>
        </w:rPr>
        <w:t>в</w:t>
      </w:r>
      <w:r w:rsidRPr="004203B4">
        <w:rPr>
          <w:color w:val="000000" w:themeColor="text1"/>
          <w:sz w:val="24"/>
          <w:szCs w:val="24"/>
        </w:rPr>
        <w:t xml:space="preserve"> </w:t>
      </w:r>
      <w:proofErr w:type="spellStart"/>
      <w:r w:rsidRPr="004203B4">
        <w:rPr>
          <w:rFonts w:ascii="Calibri" w:hAnsi="Calibri" w:cs="Calibri"/>
          <w:color w:val="000000" w:themeColor="text1"/>
          <w:sz w:val="24"/>
          <w:szCs w:val="24"/>
        </w:rPr>
        <w:t>рамките</w:t>
      </w:r>
      <w:proofErr w:type="spellEnd"/>
      <w:r w:rsidRPr="004203B4">
        <w:rPr>
          <w:color w:val="000000" w:themeColor="text1"/>
          <w:sz w:val="24"/>
          <w:szCs w:val="24"/>
        </w:rPr>
        <w:t xml:space="preserve"> </w:t>
      </w:r>
      <w:proofErr w:type="spellStart"/>
      <w:r w:rsidRPr="004203B4">
        <w:rPr>
          <w:rFonts w:ascii="Calibri" w:hAnsi="Calibri" w:cs="Calibri"/>
          <w:color w:val="000000" w:themeColor="text1"/>
          <w:sz w:val="24"/>
          <w:szCs w:val="24"/>
        </w:rPr>
        <w:t>на</w:t>
      </w:r>
      <w:proofErr w:type="spellEnd"/>
      <w:r w:rsidRPr="004203B4">
        <w:rPr>
          <w:color w:val="000000" w:themeColor="text1"/>
          <w:sz w:val="24"/>
          <w:szCs w:val="24"/>
        </w:rPr>
        <w:t xml:space="preserve"> </w:t>
      </w:r>
      <w:proofErr w:type="spellStart"/>
      <w:r w:rsidRPr="004203B4">
        <w:rPr>
          <w:rFonts w:ascii="Calibri" w:hAnsi="Calibri" w:cs="Calibri"/>
          <w:color w:val="000000" w:themeColor="text1"/>
          <w:sz w:val="24"/>
          <w:szCs w:val="24"/>
        </w:rPr>
        <w:t>първия</w:t>
      </w:r>
      <w:proofErr w:type="spellEnd"/>
      <w:r w:rsidRPr="004203B4">
        <w:rPr>
          <w:color w:val="000000" w:themeColor="text1"/>
          <w:sz w:val="24"/>
          <w:szCs w:val="24"/>
        </w:rPr>
        <w:t xml:space="preserve"> </w:t>
      </w:r>
      <w:proofErr w:type="spellStart"/>
      <w:r w:rsidRPr="004203B4">
        <w:rPr>
          <w:rFonts w:ascii="Calibri" w:hAnsi="Calibri" w:cs="Calibri"/>
          <w:color w:val="000000" w:themeColor="text1"/>
          <w:sz w:val="24"/>
          <w:szCs w:val="24"/>
        </w:rPr>
        <w:t>или</w:t>
      </w:r>
      <w:proofErr w:type="spellEnd"/>
      <w:r w:rsidRPr="004203B4">
        <w:rPr>
          <w:color w:val="000000" w:themeColor="text1"/>
          <w:sz w:val="24"/>
          <w:szCs w:val="24"/>
        </w:rPr>
        <w:t xml:space="preserve"> </w:t>
      </w:r>
      <w:proofErr w:type="spellStart"/>
      <w:r w:rsidRPr="004203B4">
        <w:rPr>
          <w:rFonts w:ascii="Calibri" w:hAnsi="Calibri" w:cs="Calibri"/>
          <w:color w:val="000000" w:themeColor="text1"/>
          <w:sz w:val="24"/>
          <w:szCs w:val="24"/>
        </w:rPr>
        <w:t>втория</w:t>
      </w:r>
      <w:proofErr w:type="spellEnd"/>
      <w:r w:rsidRPr="004203B4">
        <w:rPr>
          <w:color w:val="000000" w:themeColor="text1"/>
          <w:sz w:val="24"/>
          <w:szCs w:val="24"/>
        </w:rPr>
        <w:t xml:space="preserve"> </w:t>
      </w:r>
      <w:proofErr w:type="spellStart"/>
      <w:r w:rsidRPr="004203B4">
        <w:rPr>
          <w:rFonts w:ascii="Calibri" w:hAnsi="Calibri" w:cs="Calibri"/>
          <w:color w:val="000000" w:themeColor="text1"/>
          <w:sz w:val="24"/>
          <w:szCs w:val="24"/>
        </w:rPr>
        <w:t>кръг</w:t>
      </w:r>
      <w:proofErr w:type="spellEnd"/>
      <w:r w:rsidRPr="004203B4">
        <w:rPr>
          <w:color w:val="000000" w:themeColor="text1"/>
          <w:sz w:val="24"/>
          <w:szCs w:val="24"/>
        </w:rPr>
        <w:t xml:space="preserve"> </w:t>
      </w:r>
      <w:proofErr w:type="spellStart"/>
      <w:r w:rsidRPr="004203B4">
        <w:rPr>
          <w:rFonts w:ascii="Calibri" w:hAnsi="Calibri" w:cs="Calibri"/>
          <w:color w:val="000000" w:themeColor="text1"/>
          <w:sz w:val="24"/>
          <w:szCs w:val="24"/>
        </w:rPr>
        <w:t>на</w:t>
      </w:r>
      <w:proofErr w:type="spellEnd"/>
      <w:r w:rsidRPr="004203B4">
        <w:rPr>
          <w:color w:val="000000" w:themeColor="text1"/>
          <w:sz w:val="24"/>
          <w:szCs w:val="24"/>
        </w:rPr>
        <w:t xml:space="preserve"> </w:t>
      </w:r>
      <w:proofErr w:type="spellStart"/>
      <w:r w:rsidRPr="004203B4">
        <w:rPr>
          <w:rFonts w:ascii="Calibri" w:hAnsi="Calibri" w:cs="Calibri"/>
          <w:color w:val="000000" w:themeColor="text1"/>
          <w:sz w:val="24"/>
          <w:szCs w:val="24"/>
        </w:rPr>
        <w:t>този</w:t>
      </w:r>
      <w:proofErr w:type="spellEnd"/>
      <w:r w:rsidRPr="004203B4">
        <w:rPr>
          <w:color w:val="000000" w:themeColor="text1"/>
          <w:sz w:val="24"/>
          <w:szCs w:val="24"/>
        </w:rPr>
        <w:t xml:space="preserve"> </w:t>
      </w:r>
      <w:proofErr w:type="spellStart"/>
      <w:r w:rsidRPr="004203B4">
        <w:rPr>
          <w:rFonts w:ascii="Calibri" w:hAnsi="Calibri" w:cs="Calibri"/>
          <w:color w:val="000000" w:themeColor="text1"/>
          <w:sz w:val="24"/>
          <w:szCs w:val="24"/>
        </w:rPr>
        <w:t>проект</w:t>
      </w:r>
      <w:proofErr w:type="spellEnd"/>
      <w:r w:rsidRPr="004203B4">
        <w:rPr>
          <w:color w:val="000000" w:themeColor="text1"/>
          <w:sz w:val="24"/>
          <w:szCs w:val="24"/>
        </w:rPr>
        <w:t xml:space="preserve"> </w:t>
      </w:r>
      <w:proofErr w:type="spellStart"/>
      <w:r w:rsidRPr="004203B4">
        <w:rPr>
          <w:rFonts w:ascii="Calibri" w:hAnsi="Calibri" w:cs="Calibri"/>
          <w:b/>
          <w:bCs/>
          <w:color w:val="000000" w:themeColor="text1"/>
          <w:sz w:val="24"/>
          <w:szCs w:val="24"/>
        </w:rPr>
        <w:t>не</w:t>
      </w:r>
      <w:proofErr w:type="spellEnd"/>
      <w:r w:rsidRPr="004203B4">
        <w:rPr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4203B4">
        <w:rPr>
          <w:rFonts w:ascii="Calibri" w:hAnsi="Calibri" w:cs="Calibri"/>
          <w:b/>
          <w:bCs/>
          <w:color w:val="000000" w:themeColor="text1"/>
          <w:sz w:val="24"/>
          <w:szCs w:val="24"/>
        </w:rPr>
        <w:t>могат</w:t>
      </w:r>
      <w:proofErr w:type="spellEnd"/>
      <w:r w:rsidRPr="004203B4">
        <w:rPr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4203B4">
        <w:rPr>
          <w:rFonts w:ascii="Calibri" w:hAnsi="Calibri" w:cs="Calibri"/>
          <w:b/>
          <w:bCs/>
          <w:color w:val="000000" w:themeColor="text1"/>
          <w:sz w:val="24"/>
          <w:szCs w:val="24"/>
        </w:rPr>
        <w:t>да</w:t>
      </w:r>
      <w:proofErr w:type="spellEnd"/>
      <w:r w:rsidRPr="004203B4">
        <w:rPr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4203B4">
        <w:rPr>
          <w:rFonts w:ascii="Calibri" w:hAnsi="Calibri" w:cs="Calibri"/>
          <w:b/>
          <w:bCs/>
          <w:color w:val="000000" w:themeColor="text1"/>
          <w:sz w:val="24"/>
          <w:szCs w:val="24"/>
        </w:rPr>
        <w:t>кандидатстват</w:t>
      </w:r>
      <w:proofErr w:type="spellEnd"/>
      <w:r w:rsidRPr="004203B4">
        <w:rPr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4203B4">
        <w:rPr>
          <w:rFonts w:ascii="Calibri" w:hAnsi="Calibri" w:cs="Calibri"/>
          <w:b/>
          <w:bCs/>
          <w:color w:val="000000" w:themeColor="text1"/>
          <w:sz w:val="24"/>
          <w:szCs w:val="24"/>
        </w:rPr>
        <w:t>за</w:t>
      </w:r>
      <w:proofErr w:type="spellEnd"/>
      <w:r w:rsidRPr="004203B4">
        <w:rPr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4203B4">
        <w:rPr>
          <w:rFonts w:ascii="Calibri" w:hAnsi="Calibri" w:cs="Calibri"/>
          <w:b/>
          <w:bCs/>
          <w:color w:val="000000" w:themeColor="text1"/>
          <w:sz w:val="24"/>
          <w:szCs w:val="24"/>
        </w:rPr>
        <w:t>допълнителна</w:t>
      </w:r>
      <w:proofErr w:type="spellEnd"/>
      <w:r w:rsidRPr="004203B4">
        <w:rPr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4203B4">
        <w:rPr>
          <w:rFonts w:ascii="Calibri" w:hAnsi="Calibri" w:cs="Calibri"/>
          <w:b/>
          <w:bCs/>
          <w:color w:val="000000" w:themeColor="text1"/>
          <w:sz w:val="24"/>
          <w:szCs w:val="24"/>
        </w:rPr>
        <w:t>субсидия</w:t>
      </w:r>
      <w:proofErr w:type="spellEnd"/>
      <w:r w:rsidRPr="004203B4">
        <w:rPr>
          <w:b/>
          <w:bCs/>
          <w:color w:val="000000" w:themeColor="text1"/>
          <w:sz w:val="24"/>
          <w:szCs w:val="24"/>
        </w:rPr>
        <w:t xml:space="preserve">, </w:t>
      </w:r>
      <w:proofErr w:type="spellStart"/>
      <w:r w:rsidRPr="004203B4">
        <w:rPr>
          <w:rFonts w:ascii="Calibri" w:hAnsi="Calibri" w:cs="Calibri"/>
          <w:b/>
          <w:bCs/>
          <w:color w:val="000000" w:themeColor="text1"/>
          <w:sz w:val="24"/>
          <w:szCs w:val="24"/>
        </w:rPr>
        <w:t>ако</w:t>
      </w:r>
      <w:proofErr w:type="spellEnd"/>
      <w:r w:rsidRPr="004203B4">
        <w:rPr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4203B4">
        <w:rPr>
          <w:rFonts w:ascii="Calibri" w:hAnsi="Calibri" w:cs="Calibri"/>
          <w:b/>
          <w:bCs/>
          <w:color w:val="000000" w:themeColor="text1"/>
          <w:sz w:val="24"/>
          <w:szCs w:val="24"/>
        </w:rPr>
        <w:t>общата</w:t>
      </w:r>
      <w:proofErr w:type="spellEnd"/>
      <w:r w:rsidRPr="004203B4">
        <w:rPr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4203B4">
        <w:rPr>
          <w:rFonts w:ascii="Calibri" w:hAnsi="Calibri" w:cs="Calibri"/>
          <w:b/>
          <w:bCs/>
          <w:color w:val="000000" w:themeColor="text1"/>
          <w:sz w:val="24"/>
          <w:szCs w:val="24"/>
        </w:rPr>
        <w:t>сума</w:t>
      </w:r>
      <w:proofErr w:type="spellEnd"/>
      <w:r w:rsidRPr="004203B4">
        <w:rPr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4203B4">
        <w:rPr>
          <w:rFonts w:ascii="Calibri" w:hAnsi="Calibri" w:cs="Calibri"/>
          <w:b/>
          <w:bCs/>
          <w:color w:val="000000" w:themeColor="text1"/>
          <w:sz w:val="24"/>
          <w:szCs w:val="24"/>
        </w:rPr>
        <w:t>за</w:t>
      </w:r>
      <w:proofErr w:type="spellEnd"/>
      <w:r w:rsidRPr="004203B4">
        <w:rPr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4203B4">
        <w:rPr>
          <w:rFonts w:ascii="Calibri" w:hAnsi="Calibri" w:cs="Calibri"/>
          <w:b/>
          <w:bCs/>
          <w:color w:val="000000" w:themeColor="text1"/>
          <w:sz w:val="24"/>
          <w:szCs w:val="24"/>
        </w:rPr>
        <w:t>трите</w:t>
      </w:r>
      <w:proofErr w:type="spellEnd"/>
      <w:r w:rsidRPr="004203B4">
        <w:rPr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4203B4">
        <w:rPr>
          <w:rFonts w:ascii="Calibri" w:hAnsi="Calibri" w:cs="Calibri"/>
          <w:b/>
          <w:bCs/>
          <w:color w:val="000000" w:themeColor="text1"/>
          <w:sz w:val="24"/>
          <w:szCs w:val="24"/>
        </w:rPr>
        <w:t>кръга</w:t>
      </w:r>
      <w:proofErr w:type="spellEnd"/>
      <w:r w:rsidRPr="004203B4">
        <w:rPr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4203B4">
        <w:rPr>
          <w:rFonts w:ascii="Calibri" w:hAnsi="Calibri" w:cs="Calibri"/>
          <w:b/>
          <w:bCs/>
          <w:color w:val="000000" w:themeColor="text1"/>
          <w:sz w:val="24"/>
          <w:szCs w:val="24"/>
        </w:rPr>
        <w:t>надвишава</w:t>
      </w:r>
      <w:proofErr w:type="spellEnd"/>
      <w:r w:rsidRPr="004203B4">
        <w:rPr>
          <w:b/>
          <w:bCs/>
          <w:color w:val="000000" w:themeColor="text1"/>
          <w:sz w:val="24"/>
          <w:szCs w:val="24"/>
        </w:rPr>
        <w:t xml:space="preserve"> 60 000 </w:t>
      </w:r>
      <w:proofErr w:type="spellStart"/>
      <w:r w:rsidRPr="004203B4">
        <w:rPr>
          <w:rFonts w:ascii="Calibri" w:hAnsi="Calibri" w:cs="Calibri"/>
          <w:b/>
          <w:bCs/>
          <w:color w:val="000000" w:themeColor="text1"/>
          <w:sz w:val="24"/>
          <w:szCs w:val="24"/>
        </w:rPr>
        <w:t>евро</w:t>
      </w:r>
      <w:proofErr w:type="spellEnd"/>
      <w:r w:rsidRPr="004203B4">
        <w:rPr>
          <w:b/>
          <w:bCs/>
          <w:color w:val="000000" w:themeColor="text1"/>
          <w:sz w:val="24"/>
          <w:szCs w:val="24"/>
        </w:rPr>
        <w:t>.</w:t>
      </w:r>
    </w:p>
    <w:p w14:paraId="68CADEDE" w14:textId="3E671761" w:rsidR="00B92BF0" w:rsidRPr="0075309F" w:rsidRDefault="00B92BF0" w:rsidP="00C36952">
      <w:pPr>
        <w:pStyle w:val="ListParagraph"/>
        <w:ind w:left="1440"/>
        <w:rPr>
          <w:color w:val="000000" w:themeColor="text1"/>
          <w:sz w:val="24"/>
          <w:szCs w:val="24"/>
        </w:rPr>
      </w:pPr>
    </w:p>
    <w:p w14:paraId="5BFA757C" w14:textId="39A26088" w:rsidR="00823DB6" w:rsidRPr="004203B4" w:rsidRDefault="000474CB" w:rsidP="00C36952">
      <w:pPr>
        <w:pStyle w:val="Heading1"/>
        <w:keepNext w:val="0"/>
        <w:keepLines w:val="0"/>
        <w:spacing w:before="100" w:beforeAutospacing="1" w:after="100" w:afterAutospacing="1" w:line="240" w:lineRule="auto"/>
        <w:rPr>
          <w:rFonts w:ascii="Calibri" w:hAnsi="Calibri" w:cs="Calibri"/>
          <w:bCs/>
          <w:color w:val="0000FF"/>
          <w:kern w:val="36"/>
          <w:sz w:val="40"/>
          <w:szCs w:val="40"/>
          <w:lang w:val="bg-BG" w:eastAsia="en-US"/>
        </w:rPr>
      </w:pPr>
      <w:r>
        <w:rPr>
          <w:rFonts w:ascii="Calibri" w:hAnsi="Calibri" w:cs="Calibri"/>
          <w:bCs/>
          <w:color w:val="0000FF"/>
          <w:kern w:val="36"/>
          <w:sz w:val="40"/>
          <w:szCs w:val="40"/>
          <w:lang w:val="bg-BG" w:eastAsia="bg-BG"/>
        </w:rPr>
        <w:t>Допустими видове дейности</w:t>
      </w:r>
    </w:p>
    <w:p w14:paraId="47B85261" w14:textId="2445942D" w:rsidR="00C36952" w:rsidRPr="004203B4" w:rsidRDefault="00A15A95" w:rsidP="00C36952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Theme="minorHAnsi" w:eastAsia="Calibri" w:hAnsiTheme="minorHAnsi" w:cstheme="minorHAnsi"/>
          <w:sz w:val="24"/>
          <w:szCs w:val="24"/>
          <w:lang w:val="bg-BG"/>
        </w:rPr>
      </w:pPr>
      <w:r w:rsidRPr="004203B4">
        <w:rPr>
          <w:rFonts w:asciiTheme="minorHAnsi" w:eastAsia="Calibri" w:hAnsiTheme="minorHAnsi" w:cstheme="minorHAnsi"/>
          <w:sz w:val="24"/>
          <w:szCs w:val="24"/>
          <w:lang w:val="bg-BG"/>
        </w:rPr>
        <w:t>Кампании за повишаване на осведомеността</w:t>
      </w:r>
      <w:r w:rsidR="000474CB" w:rsidRPr="004203B4">
        <w:rPr>
          <w:rFonts w:asciiTheme="minorHAnsi" w:eastAsia="Calibri" w:hAnsiTheme="minorHAnsi" w:cstheme="minorHAnsi"/>
          <w:sz w:val="24"/>
          <w:szCs w:val="24"/>
          <w:lang w:val="bg-BG"/>
        </w:rPr>
        <w:t>;</w:t>
      </w:r>
    </w:p>
    <w:p w14:paraId="053D3147" w14:textId="1C523620" w:rsidR="00C36952" w:rsidRPr="004203B4" w:rsidRDefault="00C36952" w:rsidP="00C36952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Theme="minorHAnsi" w:eastAsia="Calibri" w:hAnsiTheme="minorHAnsi" w:cstheme="minorHAnsi"/>
          <w:sz w:val="24"/>
          <w:szCs w:val="24"/>
          <w:lang w:val="bg-BG"/>
        </w:rPr>
      </w:pPr>
      <w:r w:rsidRPr="004203B4">
        <w:rPr>
          <w:rFonts w:asciiTheme="minorHAnsi" w:eastAsia="Calibri" w:hAnsiTheme="minorHAnsi" w:cstheme="minorHAnsi"/>
          <w:sz w:val="24"/>
          <w:szCs w:val="24"/>
          <w:lang w:val="bg-BG"/>
        </w:rPr>
        <w:t>Публикуване на статии в онлайн пространството и увеличаване на присъствието в социалните мрежи</w:t>
      </w:r>
      <w:r w:rsidR="000474CB" w:rsidRPr="004203B4">
        <w:rPr>
          <w:rFonts w:asciiTheme="minorHAnsi" w:eastAsia="Calibri" w:hAnsiTheme="minorHAnsi" w:cstheme="minorHAnsi"/>
          <w:sz w:val="24"/>
          <w:szCs w:val="24"/>
          <w:lang w:val="bg-BG"/>
        </w:rPr>
        <w:t>;</w:t>
      </w:r>
    </w:p>
    <w:p w14:paraId="179822B3" w14:textId="18F330CF" w:rsidR="00C36952" w:rsidRPr="004203B4" w:rsidRDefault="00C36952" w:rsidP="00C36952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Theme="minorHAnsi" w:eastAsia="Calibri" w:hAnsiTheme="minorHAnsi" w:cstheme="minorHAnsi"/>
          <w:sz w:val="24"/>
          <w:szCs w:val="24"/>
        </w:rPr>
      </w:pPr>
      <w:proofErr w:type="spellStart"/>
      <w:r w:rsidRPr="004203B4">
        <w:rPr>
          <w:rFonts w:asciiTheme="minorHAnsi" w:eastAsia="Calibri" w:hAnsiTheme="minorHAnsi" w:cstheme="minorHAnsi"/>
          <w:sz w:val="24"/>
          <w:szCs w:val="24"/>
        </w:rPr>
        <w:t>Развиване</w:t>
      </w:r>
      <w:proofErr w:type="spellEnd"/>
      <w:r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eastAsia="Calibri" w:hAnsiTheme="minorHAnsi" w:cstheme="minorHAnsi"/>
          <w:sz w:val="24"/>
          <w:szCs w:val="24"/>
        </w:rPr>
        <w:t>на</w:t>
      </w:r>
      <w:proofErr w:type="spellEnd"/>
      <w:r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eastAsia="Calibri" w:hAnsiTheme="minorHAnsi" w:cstheme="minorHAnsi"/>
          <w:sz w:val="24"/>
          <w:szCs w:val="24"/>
        </w:rPr>
        <w:t>комуникационни</w:t>
      </w:r>
      <w:proofErr w:type="spellEnd"/>
      <w:r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eastAsia="Calibri" w:hAnsiTheme="minorHAnsi" w:cstheme="minorHAnsi"/>
          <w:sz w:val="24"/>
          <w:szCs w:val="24"/>
        </w:rPr>
        <w:t>стратегии</w:t>
      </w:r>
      <w:proofErr w:type="spellEnd"/>
      <w:r w:rsidR="000474CB" w:rsidRPr="004203B4">
        <w:rPr>
          <w:rFonts w:asciiTheme="minorHAnsi" w:eastAsia="Calibri" w:hAnsiTheme="minorHAnsi" w:cstheme="minorHAnsi"/>
          <w:sz w:val="24"/>
          <w:szCs w:val="24"/>
          <w:lang w:val="bg-BG"/>
        </w:rPr>
        <w:t>;</w:t>
      </w:r>
    </w:p>
    <w:p w14:paraId="4277DF74" w14:textId="44A43E1B" w:rsidR="00C36952" w:rsidRPr="004203B4" w:rsidRDefault="00C36952" w:rsidP="00C36952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Theme="minorHAnsi" w:eastAsia="Calibri" w:hAnsiTheme="minorHAnsi" w:cstheme="minorHAnsi"/>
          <w:sz w:val="24"/>
          <w:szCs w:val="24"/>
        </w:rPr>
      </w:pPr>
      <w:proofErr w:type="spellStart"/>
      <w:r w:rsidRPr="004203B4">
        <w:rPr>
          <w:rFonts w:asciiTheme="minorHAnsi" w:eastAsia="Calibri" w:hAnsiTheme="minorHAnsi" w:cstheme="minorHAnsi"/>
          <w:sz w:val="24"/>
          <w:szCs w:val="24"/>
        </w:rPr>
        <w:t>Създаване</w:t>
      </w:r>
      <w:proofErr w:type="spellEnd"/>
      <w:r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eastAsia="Calibri" w:hAnsiTheme="minorHAnsi" w:cstheme="minorHAnsi"/>
          <w:sz w:val="24"/>
          <w:szCs w:val="24"/>
        </w:rPr>
        <w:t>на</w:t>
      </w:r>
      <w:proofErr w:type="spellEnd"/>
      <w:r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eastAsia="Calibri" w:hAnsiTheme="minorHAnsi" w:cstheme="minorHAnsi"/>
          <w:sz w:val="24"/>
          <w:szCs w:val="24"/>
        </w:rPr>
        <w:t>информационни</w:t>
      </w:r>
      <w:proofErr w:type="spellEnd"/>
      <w:r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eastAsia="Calibri" w:hAnsiTheme="minorHAnsi" w:cstheme="minorHAnsi"/>
          <w:sz w:val="24"/>
          <w:szCs w:val="24"/>
        </w:rPr>
        <w:t>материали</w:t>
      </w:r>
      <w:proofErr w:type="spellEnd"/>
      <w:r w:rsidRPr="004203B4">
        <w:rPr>
          <w:rFonts w:asciiTheme="minorHAnsi" w:eastAsia="Calibri" w:hAnsiTheme="minorHAnsi" w:cstheme="minorHAnsi"/>
          <w:sz w:val="24"/>
          <w:szCs w:val="24"/>
        </w:rPr>
        <w:t xml:space="preserve"> (</w:t>
      </w:r>
      <w:proofErr w:type="spellStart"/>
      <w:r w:rsidRPr="004203B4">
        <w:rPr>
          <w:rFonts w:asciiTheme="minorHAnsi" w:eastAsia="Calibri" w:hAnsiTheme="minorHAnsi" w:cstheme="minorHAnsi"/>
          <w:sz w:val="24"/>
          <w:szCs w:val="24"/>
        </w:rPr>
        <w:t>видеоклипове</w:t>
      </w:r>
      <w:proofErr w:type="spellEnd"/>
      <w:r w:rsidRPr="004203B4">
        <w:rPr>
          <w:rFonts w:asciiTheme="minorHAnsi" w:eastAsia="Calibri" w:hAnsiTheme="minorHAnsi" w:cstheme="minorHAnsi"/>
          <w:sz w:val="24"/>
          <w:szCs w:val="24"/>
        </w:rPr>
        <w:t xml:space="preserve">, </w:t>
      </w:r>
      <w:proofErr w:type="spellStart"/>
      <w:r w:rsidRPr="004203B4">
        <w:rPr>
          <w:rFonts w:asciiTheme="minorHAnsi" w:eastAsia="Calibri" w:hAnsiTheme="minorHAnsi" w:cstheme="minorHAnsi"/>
          <w:sz w:val="24"/>
          <w:szCs w:val="24"/>
        </w:rPr>
        <w:t>инфографики</w:t>
      </w:r>
      <w:proofErr w:type="spellEnd"/>
      <w:r w:rsidRPr="004203B4">
        <w:rPr>
          <w:rFonts w:asciiTheme="minorHAnsi" w:eastAsia="Calibri" w:hAnsiTheme="minorHAnsi" w:cstheme="minorHAnsi"/>
          <w:sz w:val="24"/>
          <w:szCs w:val="24"/>
        </w:rPr>
        <w:t xml:space="preserve"> и </w:t>
      </w:r>
      <w:proofErr w:type="spellStart"/>
      <w:r w:rsidRPr="004203B4">
        <w:rPr>
          <w:rFonts w:asciiTheme="minorHAnsi" w:eastAsia="Calibri" w:hAnsiTheme="minorHAnsi" w:cstheme="minorHAnsi"/>
          <w:sz w:val="24"/>
          <w:szCs w:val="24"/>
        </w:rPr>
        <w:t>др</w:t>
      </w:r>
      <w:proofErr w:type="spellEnd"/>
      <w:r w:rsidRPr="004203B4">
        <w:rPr>
          <w:rFonts w:asciiTheme="minorHAnsi" w:eastAsia="Calibri" w:hAnsiTheme="minorHAnsi" w:cstheme="minorHAnsi"/>
          <w:sz w:val="24"/>
          <w:szCs w:val="24"/>
        </w:rPr>
        <w:t>.)</w:t>
      </w:r>
      <w:r w:rsidR="000474CB" w:rsidRPr="004203B4">
        <w:rPr>
          <w:rFonts w:asciiTheme="minorHAnsi" w:eastAsia="Calibri" w:hAnsiTheme="minorHAnsi" w:cstheme="minorHAnsi"/>
          <w:sz w:val="24"/>
          <w:szCs w:val="24"/>
          <w:lang w:val="bg-BG"/>
        </w:rPr>
        <w:t>;</w:t>
      </w:r>
    </w:p>
    <w:p w14:paraId="0BC44859" w14:textId="6BEF6188" w:rsidR="00C36952" w:rsidRPr="004203B4" w:rsidRDefault="00C36952" w:rsidP="00C36952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Theme="minorHAnsi" w:eastAsia="Calibri" w:hAnsiTheme="minorHAnsi" w:cstheme="minorHAnsi"/>
          <w:sz w:val="24"/>
          <w:szCs w:val="24"/>
        </w:rPr>
      </w:pPr>
      <w:proofErr w:type="spellStart"/>
      <w:r w:rsidRPr="004203B4">
        <w:rPr>
          <w:rFonts w:asciiTheme="minorHAnsi" w:eastAsia="Calibri" w:hAnsiTheme="minorHAnsi" w:cstheme="minorHAnsi"/>
          <w:sz w:val="24"/>
          <w:szCs w:val="24"/>
        </w:rPr>
        <w:t>Медийно</w:t>
      </w:r>
      <w:proofErr w:type="spellEnd"/>
      <w:r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eastAsia="Calibri" w:hAnsiTheme="minorHAnsi" w:cstheme="minorHAnsi"/>
          <w:sz w:val="24"/>
          <w:szCs w:val="24"/>
        </w:rPr>
        <w:t>отразяване</w:t>
      </w:r>
      <w:proofErr w:type="spellEnd"/>
      <w:r w:rsidRPr="004203B4">
        <w:rPr>
          <w:rFonts w:asciiTheme="minorHAnsi" w:eastAsia="Calibri" w:hAnsiTheme="minorHAnsi" w:cstheme="minorHAnsi"/>
          <w:sz w:val="24"/>
          <w:szCs w:val="24"/>
        </w:rPr>
        <w:t xml:space="preserve"> и </w:t>
      </w:r>
      <w:proofErr w:type="spellStart"/>
      <w:r w:rsidRPr="004203B4">
        <w:rPr>
          <w:rFonts w:asciiTheme="minorHAnsi" w:eastAsia="Calibri" w:hAnsiTheme="minorHAnsi" w:cstheme="minorHAnsi"/>
          <w:sz w:val="24"/>
          <w:szCs w:val="24"/>
        </w:rPr>
        <w:t>организиране</w:t>
      </w:r>
      <w:proofErr w:type="spellEnd"/>
      <w:r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eastAsia="Calibri" w:hAnsiTheme="minorHAnsi" w:cstheme="minorHAnsi"/>
          <w:sz w:val="24"/>
          <w:szCs w:val="24"/>
        </w:rPr>
        <w:t>на</w:t>
      </w:r>
      <w:proofErr w:type="spellEnd"/>
      <w:r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eastAsia="Calibri" w:hAnsiTheme="minorHAnsi" w:cstheme="minorHAnsi"/>
          <w:sz w:val="24"/>
          <w:szCs w:val="24"/>
        </w:rPr>
        <w:t>срещи</w:t>
      </w:r>
      <w:proofErr w:type="spellEnd"/>
      <w:r w:rsidRPr="004203B4">
        <w:rPr>
          <w:rFonts w:asciiTheme="minorHAnsi" w:eastAsia="Calibri" w:hAnsiTheme="minorHAnsi" w:cstheme="minorHAnsi"/>
          <w:sz w:val="24"/>
          <w:szCs w:val="24"/>
        </w:rPr>
        <w:t xml:space="preserve"> с </w:t>
      </w:r>
      <w:proofErr w:type="spellStart"/>
      <w:r w:rsidRPr="004203B4">
        <w:rPr>
          <w:rFonts w:asciiTheme="minorHAnsi" w:eastAsia="Calibri" w:hAnsiTheme="minorHAnsi" w:cstheme="minorHAnsi"/>
          <w:sz w:val="24"/>
          <w:szCs w:val="24"/>
        </w:rPr>
        <w:t>журналисти</w:t>
      </w:r>
      <w:proofErr w:type="spellEnd"/>
      <w:r w:rsidR="000474CB" w:rsidRPr="004203B4">
        <w:rPr>
          <w:rFonts w:asciiTheme="minorHAnsi" w:eastAsia="Calibri" w:hAnsiTheme="minorHAnsi" w:cstheme="minorHAnsi"/>
          <w:sz w:val="24"/>
          <w:szCs w:val="24"/>
          <w:lang w:val="bg-BG"/>
        </w:rPr>
        <w:t>;</w:t>
      </w:r>
    </w:p>
    <w:p w14:paraId="2F9A6BA7" w14:textId="597D826F" w:rsidR="00A15A95" w:rsidRPr="004203B4" w:rsidRDefault="00C36952" w:rsidP="00C36952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Theme="minorHAnsi" w:eastAsia="Calibri" w:hAnsiTheme="minorHAnsi" w:cstheme="minorHAnsi"/>
          <w:sz w:val="24"/>
          <w:szCs w:val="24"/>
        </w:rPr>
      </w:pPr>
      <w:proofErr w:type="spellStart"/>
      <w:r w:rsidRPr="004203B4">
        <w:rPr>
          <w:rFonts w:asciiTheme="minorHAnsi" w:eastAsia="Calibri" w:hAnsiTheme="minorHAnsi" w:cstheme="minorHAnsi"/>
          <w:sz w:val="24"/>
          <w:szCs w:val="24"/>
        </w:rPr>
        <w:t>Всички</w:t>
      </w:r>
      <w:proofErr w:type="spellEnd"/>
      <w:r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eastAsia="Calibri" w:hAnsiTheme="minorHAnsi" w:cstheme="minorHAnsi"/>
          <w:sz w:val="24"/>
          <w:szCs w:val="24"/>
        </w:rPr>
        <w:t>дейности</w:t>
      </w:r>
      <w:proofErr w:type="spellEnd"/>
      <w:r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eastAsia="Calibri" w:hAnsiTheme="minorHAnsi" w:cstheme="minorHAnsi"/>
          <w:sz w:val="24"/>
          <w:szCs w:val="24"/>
        </w:rPr>
        <w:t>трябва</w:t>
      </w:r>
      <w:proofErr w:type="spellEnd"/>
      <w:r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eastAsia="Calibri" w:hAnsiTheme="minorHAnsi" w:cstheme="minorHAnsi"/>
          <w:sz w:val="24"/>
          <w:szCs w:val="24"/>
        </w:rPr>
        <w:t>да</w:t>
      </w:r>
      <w:proofErr w:type="spellEnd"/>
      <w:r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eastAsia="Calibri" w:hAnsiTheme="minorHAnsi" w:cstheme="minorHAnsi"/>
          <w:sz w:val="24"/>
          <w:szCs w:val="24"/>
        </w:rPr>
        <w:t>се</w:t>
      </w:r>
      <w:proofErr w:type="spellEnd"/>
      <w:r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eastAsia="Calibri" w:hAnsiTheme="minorHAnsi" w:cstheme="minorHAnsi"/>
          <w:sz w:val="24"/>
          <w:szCs w:val="24"/>
        </w:rPr>
        <w:t>извършват</w:t>
      </w:r>
      <w:proofErr w:type="spellEnd"/>
      <w:r w:rsidRPr="004203B4">
        <w:rPr>
          <w:rFonts w:asciiTheme="minorHAnsi" w:eastAsia="Calibri" w:hAnsiTheme="minorHAnsi" w:cstheme="minorHAnsi"/>
          <w:sz w:val="24"/>
          <w:szCs w:val="24"/>
        </w:rPr>
        <w:t xml:space="preserve"> в </w:t>
      </w:r>
      <w:proofErr w:type="spellStart"/>
      <w:r w:rsidRPr="004203B4">
        <w:rPr>
          <w:rFonts w:asciiTheme="minorHAnsi" w:eastAsia="Calibri" w:hAnsiTheme="minorHAnsi" w:cstheme="minorHAnsi"/>
          <w:sz w:val="24"/>
          <w:szCs w:val="24"/>
        </w:rPr>
        <w:t>рамките</w:t>
      </w:r>
      <w:proofErr w:type="spellEnd"/>
      <w:r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eastAsia="Calibri" w:hAnsiTheme="minorHAnsi" w:cstheme="minorHAnsi"/>
          <w:sz w:val="24"/>
          <w:szCs w:val="24"/>
        </w:rPr>
        <w:t>на</w:t>
      </w:r>
      <w:proofErr w:type="spellEnd"/>
      <w:r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eastAsia="Calibri" w:hAnsiTheme="minorHAnsi" w:cstheme="minorHAnsi"/>
          <w:sz w:val="24"/>
          <w:szCs w:val="24"/>
        </w:rPr>
        <w:t>изброените</w:t>
      </w:r>
      <w:proofErr w:type="spellEnd"/>
      <w:r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eastAsia="Calibri" w:hAnsiTheme="minorHAnsi" w:cstheme="minorHAnsi"/>
          <w:sz w:val="24"/>
          <w:szCs w:val="24"/>
        </w:rPr>
        <w:t>страни</w:t>
      </w:r>
      <w:proofErr w:type="spellEnd"/>
      <w:r w:rsidR="000474CB" w:rsidRPr="004203B4">
        <w:rPr>
          <w:rFonts w:asciiTheme="minorHAnsi" w:eastAsia="Calibri" w:hAnsiTheme="minorHAnsi" w:cstheme="minorHAnsi"/>
          <w:sz w:val="24"/>
          <w:szCs w:val="24"/>
          <w:lang w:val="bg-BG"/>
        </w:rPr>
        <w:t>-</w:t>
      </w:r>
      <w:proofErr w:type="spellStart"/>
      <w:r w:rsidRPr="004203B4">
        <w:rPr>
          <w:rFonts w:asciiTheme="minorHAnsi" w:eastAsia="Calibri" w:hAnsiTheme="minorHAnsi" w:cstheme="minorHAnsi"/>
          <w:sz w:val="24"/>
          <w:szCs w:val="24"/>
        </w:rPr>
        <w:t>членки</w:t>
      </w:r>
      <w:proofErr w:type="spellEnd"/>
      <w:r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eastAsia="Calibri" w:hAnsiTheme="minorHAnsi" w:cstheme="minorHAnsi"/>
          <w:sz w:val="24"/>
          <w:szCs w:val="24"/>
        </w:rPr>
        <w:t>на</w:t>
      </w:r>
      <w:proofErr w:type="spellEnd"/>
      <w:r w:rsidRPr="004203B4">
        <w:rPr>
          <w:rFonts w:asciiTheme="minorHAnsi" w:eastAsia="Calibri" w:hAnsiTheme="minorHAnsi" w:cstheme="minorHAnsi"/>
          <w:sz w:val="24"/>
          <w:szCs w:val="24"/>
        </w:rPr>
        <w:t xml:space="preserve"> ЕС.</w:t>
      </w:r>
    </w:p>
    <w:p w14:paraId="07BB1E30" w14:textId="77777777" w:rsidR="00C36952" w:rsidRPr="00C36952" w:rsidRDefault="00C36952" w:rsidP="00C36952">
      <w:pPr>
        <w:pStyle w:val="ListParagraph"/>
        <w:autoSpaceDE w:val="0"/>
        <w:autoSpaceDN w:val="0"/>
        <w:adjustRightInd w:val="0"/>
        <w:ind w:left="1440"/>
        <w:rPr>
          <w:rFonts w:eastAsia="Calibri" w:cs="Arial"/>
          <w:sz w:val="24"/>
          <w:szCs w:val="24"/>
        </w:rPr>
      </w:pPr>
    </w:p>
    <w:p w14:paraId="0F18903F" w14:textId="77777777" w:rsidR="00504F79" w:rsidRDefault="00504F79">
      <w:pPr>
        <w:jc w:val="left"/>
        <w:rPr>
          <w:rFonts w:eastAsiaTheme="majorEastAsia" w:cs="Times New Roman"/>
          <w:b/>
          <w:bCs/>
          <w:color w:val="0000FF"/>
          <w:kern w:val="36"/>
          <w:sz w:val="40"/>
          <w:szCs w:val="40"/>
          <w:lang w:eastAsia="bg-BG"/>
        </w:rPr>
      </w:pPr>
      <w:r>
        <w:rPr>
          <w:rFonts w:cs="Times New Roman"/>
          <w:bCs/>
          <w:color w:val="0000FF"/>
          <w:kern w:val="36"/>
          <w:sz w:val="40"/>
          <w:szCs w:val="40"/>
          <w:lang w:eastAsia="bg-BG"/>
        </w:rPr>
        <w:br w:type="page"/>
      </w:r>
    </w:p>
    <w:p w14:paraId="3A3CF18E" w14:textId="3F01C90C" w:rsidR="004F692B" w:rsidRPr="004203B4" w:rsidRDefault="000474CB" w:rsidP="0075309F">
      <w:pPr>
        <w:pStyle w:val="Heading1"/>
        <w:keepNext w:val="0"/>
        <w:keepLines w:val="0"/>
        <w:spacing w:before="100" w:beforeAutospacing="1" w:after="100" w:afterAutospacing="1" w:line="240" w:lineRule="auto"/>
        <w:rPr>
          <w:rFonts w:ascii="Calibri" w:hAnsi="Calibri" w:cs="Calibri"/>
          <w:bCs/>
          <w:color w:val="0000FF"/>
          <w:kern w:val="36"/>
          <w:sz w:val="40"/>
          <w:szCs w:val="40"/>
          <w:lang w:val="bg-BG" w:eastAsia="en-US"/>
        </w:rPr>
      </w:pPr>
      <w:r>
        <w:rPr>
          <w:rFonts w:ascii="Calibri" w:hAnsi="Calibri" w:cs="Calibri"/>
          <w:bCs/>
          <w:color w:val="0000FF"/>
          <w:kern w:val="36"/>
          <w:sz w:val="40"/>
          <w:szCs w:val="40"/>
          <w:lang w:val="bg-BG" w:eastAsia="bg-BG"/>
        </w:rPr>
        <w:lastRenderedPageBreak/>
        <w:t>Допустими разходи</w:t>
      </w:r>
    </w:p>
    <w:p w14:paraId="0F0EB0FD" w14:textId="0465A60D" w:rsidR="008C42FF" w:rsidRPr="004203B4" w:rsidRDefault="008C42FF" w:rsidP="004203B4">
      <w:pPr>
        <w:widowControl w:val="0"/>
        <w:pBdr>
          <w:bottom w:val="single" w:sz="4" w:space="1" w:color="auto"/>
        </w:pBdr>
        <w:rPr>
          <w:rFonts w:asciiTheme="majorBidi" w:eastAsia="Calibri" w:hAnsiTheme="majorBidi" w:cstheme="majorBidi"/>
          <w:sz w:val="24"/>
          <w:szCs w:val="24"/>
        </w:rPr>
      </w:pP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Планирането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 xml:space="preserve"> </w:t>
      </w: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на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 xml:space="preserve"> </w:t>
      </w: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реалистичен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 xml:space="preserve"> </w:t>
      </w: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бюджет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 xml:space="preserve"> е </w:t>
      </w: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ключово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 xml:space="preserve"> </w:t>
      </w: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за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 xml:space="preserve"> </w:t>
      </w: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успешното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 xml:space="preserve"> </w:t>
      </w: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изпълнение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 xml:space="preserve"> </w:t>
      </w: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на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 xml:space="preserve"> </w:t>
      </w: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подкрепяните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 xml:space="preserve"> </w:t>
      </w: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от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 xml:space="preserve"> </w:t>
      </w: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проекта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 xml:space="preserve"> </w:t>
      </w: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дейности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 xml:space="preserve">. </w:t>
      </w: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Разходите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 xml:space="preserve"> </w:t>
      </w:r>
      <w:proofErr w:type="spellStart"/>
      <w:r w:rsidR="006E3B18" w:rsidRPr="004203B4">
        <w:rPr>
          <w:rFonts w:asciiTheme="majorBidi" w:eastAsia="Calibri" w:hAnsiTheme="majorBidi" w:cstheme="majorBidi"/>
          <w:b/>
          <w:sz w:val="24"/>
          <w:szCs w:val="24"/>
          <w:u w:val="single"/>
        </w:rPr>
        <w:t>може</w:t>
      </w:r>
      <w:proofErr w:type="spellEnd"/>
      <w:r w:rsidR="006E3B18" w:rsidRPr="004203B4">
        <w:rPr>
          <w:rFonts w:asciiTheme="majorBidi" w:eastAsia="Calibri" w:hAnsiTheme="majorBidi" w:cstheme="majorBidi"/>
          <w:b/>
          <w:sz w:val="24"/>
          <w:szCs w:val="24"/>
          <w:u w:val="single"/>
        </w:rPr>
        <w:t xml:space="preserve"> </w:t>
      </w:r>
      <w:proofErr w:type="spellStart"/>
      <w:r w:rsidR="006E3B18" w:rsidRPr="004203B4">
        <w:rPr>
          <w:rFonts w:asciiTheme="majorBidi" w:eastAsia="Calibri" w:hAnsiTheme="majorBidi" w:cstheme="majorBidi"/>
          <w:b/>
          <w:sz w:val="24"/>
          <w:szCs w:val="24"/>
          <w:u w:val="single"/>
        </w:rPr>
        <w:t>да</w:t>
      </w:r>
      <w:proofErr w:type="spellEnd"/>
      <w:r w:rsidR="006E3B18" w:rsidRPr="004203B4">
        <w:rPr>
          <w:rFonts w:asciiTheme="majorBidi" w:eastAsia="Calibri" w:hAnsiTheme="majorBidi" w:cstheme="majorBidi"/>
          <w:b/>
          <w:sz w:val="24"/>
          <w:szCs w:val="24"/>
          <w:u w:val="single"/>
        </w:rPr>
        <w:t xml:space="preserve"> </w:t>
      </w:r>
      <w:proofErr w:type="spellStart"/>
      <w:r w:rsidR="006E3B18" w:rsidRPr="004203B4">
        <w:rPr>
          <w:rFonts w:asciiTheme="majorBidi" w:eastAsia="Calibri" w:hAnsiTheme="majorBidi" w:cstheme="majorBidi"/>
          <w:b/>
          <w:sz w:val="24"/>
          <w:szCs w:val="24"/>
          <w:u w:val="single"/>
        </w:rPr>
        <w:t>включват</w:t>
      </w:r>
      <w:proofErr w:type="spellEnd"/>
      <w:r w:rsidR="006E3B18" w:rsidRPr="004203B4">
        <w:rPr>
          <w:rFonts w:asciiTheme="majorBidi" w:eastAsia="Calibri" w:hAnsiTheme="majorBidi" w:cstheme="majorBidi"/>
          <w:b/>
          <w:sz w:val="24"/>
          <w:szCs w:val="24"/>
          <w:u w:val="single"/>
        </w:rPr>
        <w:t xml:space="preserve"> (</w:t>
      </w:r>
      <w:proofErr w:type="spellStart"/>
      <w:r w:rsidR="006E3B18" w:rsidRPr="004203B4">
        <w:rPr>
          <w:rFonts w:asciiTheme="majorBidi" w:eastAsia="Calibri" w:hAnsiTheme="majorBidi" w:cstheme="majorBidi"/>
          <w:b/>
          <w:sz w:val="24"/>
          <w:szCs w:val="24"/>
          <w:u w:val="single"/>
        </w:rPr>
        <w:t>но</w:t>
      </w:r>
      <w:proofErr w:type="spellEnd"/>
      <w:r w:rsidR="006E3B18" w:rsidRPr="004203B4">
        <w:rPr>
          <w:rFonts w:asciiTheme="majorBidi" w:eastAsia="Calibri" w:hAnsiTheme="majorBidi" w:cstheme="majorBidi"/>
          <w:b/>
          <w:sz w:val="24"/>
          <w:szCs w:val="24"/>
          <w:u w:val="single"/>
        </w:rPr>
        <w:t xml:space="preserve"> </w:t>
      </w:r>
      <w:proofErr w:type="spellStart"/>
      <w:r w:rsidR="006E3B18" w:rsidRPr="004203B4">
        <w:rPr>
          <w:rFonts w:asciiTheme="majorBidi" w:eastAsia="Calibri" w:hAnsiTheme="majorBidi" w:cstheme="majorBidi"/>
          <w:b/>
          <w:sz w:val="24"/>
          <w:szCs w:val="24"/>
          <w:u w:val="single"/>
        </w:rPr>
        <w:t>не</w:t>
      </w:r>
      <w:proofErr w:type="spellEnd"/>
      <w:r w:rsidR="006E3B18" w:rsidRPr="004203B4">
        <w:rPr>
          <w:rFonts w:asciiTheme="majorBidi" w:eastAsia="Calibri" w:hAnsiTheme="majorBidi" w:cstheme="majorBidi"/>
          <w:b/>
          <w:sz w:val="24"/>
          <w:szCs w:val="24"/>
          <w:u w:val="single"/>
        </w:rPr>
        <w:t xml:space="preserve"> </w:t>
      </w:r>
      <w:proofErr w:type="spellStart"/>
      <w:r w:rsidR="006E3B18" w:rsidRPr="004203B4">
        <w:rPr>
          <w:rFonts w:asciiTheme="majorBidi" w:eastAsia="Calibri" w:hAnsiTheme="majorBidi" w:cstheme="majorBidi"/>
          <w:b/>
          <w:sz w:val="24"/>
          <w:szCs w:val="24"/>
          <w:u w:val="single"/>
        </w:rPr>
        <w:t>се</w:t>
      </w:r>
      <w:proofErr w:type="spellEnd"/>
      <w:r w:rsidR="006E3B18" w:rsidRPr="004203B4">
        <w:rPr>
          <w:rFonts w:asciiTheme="majorBidi" w:eastAsia="Calibri" w:hAnsiTheme="majorBidi" w:cstheme="majorBidi"/>
          <w:b/>
          <w:sz w:val="24"/>
          <w:szCs w:val="24"/>
          <w:u w:val="single"/>
        </w:rPr>
        <w:t xml:space="preserve"> </w:t>
      </w:r>
      <w:proofErr w:type="spellStart"/>
      <w:r w:rsidR="006E3B18" w:rsidRPr="004203B4">
        <w:rPr>
          <w:rFonts w:asciiTheme="majorBidi" w:eastAsia="Calibri" w:hAnsiTheme="majorBidi" w:cstheme="majorBidi"/>
          <w:b/>
          <w:sz w:val="24"/>
          <w:szCs w:val="24"/>
          <w:u w:val="single"/>
        </w:rPr>
        <w:t>изчерпват</w:t>
      </w:r>
      <w:proofErr w:type="spellEnd"/>
      <w:r w:rsidR="006E3B18" w:rsidRPr="004203B4">
        <w:rPr>
          <w:rFonts w:asciiTheme="majorBidi" w:eastAsia="Calibri" w:hAnsiTheme="majorBidi" w:cstheme="majorBidi"/>
          <w:b/>
          <w:sz w:val="24"/>
          <w:szCs w:val="24"/>
          <w:u w:val="single"/>
        </w:rPr>
        <w:t xml:space="preserve"> с):</w:t>
      </w:r>
      <w:r w:rsidR="006E3B18" w:rsidRPr="004203B4">
        <w:rPr>
          <w:rFonts w:asciiTheme="majorBidi" w:eastAsia="Calibri" w:hAnsiTheme="majorBidi" w:cstheme="majorBidi"/>
          <w:sz w:val="24"/>
          <w:szCs w:val="24"/>
        </w:rPr>
        <w:t xml:space="preserve"> </w:t>
      </w:r>
    </w:p>
    <w:p w14:paraId="57B2A43B" w14:textId="428A9A57" w:rsidR="00C36952" w:rsidRPr="004203B4" w:rsidRDefault="00C36952" w:rsidP="004203B4">
      <w:pPr>
        <w:pStyle w:val="ListParagraph"/>
        <w:numPr>
          <w:ilvl w:val="0"/>
          <w:numId w:val="5"/>
        </w:numPr>
        <w:pBdr>
          <w:bottom w:val="single" w:sz="4" w:space="1" w:color="auto"/>
        </w:pBdr>
        <w:autoSpaceDE w:val="0"/>
        <w:autoSpaceDN w:val="0"/>
        <w:adjustRightInd w:val="0"/>
        <w:rPr>
          <w:rFonts w:asciiTheme="majorBidi" w:eastAsia="Calibri" w:hAnsiTheme="majorBidi" w:cstheme="majorBidi"/>
          <w:sz w:val="24"/>
          <w:szCs w:val="24"/>
        </w:rPr>
      </w:pP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Кампании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 xml:space="preserve"> </w:t>
      </w: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за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 xml:space="preserve"> </w:t>
      </w: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повишаване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 xml:space="preserve"> </w:t>
      </w: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на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 xml:space="preserve"> </w:t>
      </w: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осведомеността</w:t>
      </w:r>
      <w:proofErr w:type="spellEnd"/>
      <w:r w:rsidR="000474CB" w:rsidRPr="004203B4">
        <w:rPr>
          <w:rFonts w:asciiTheme="majorBidi" w:eastAsia="Calibri" w:hAnsiTheme="majorBidi" w:cstheme="majorBidi"/>
          <w:sz w:val="24"/>
          <w:szCs w:val="24"/>
          <w:lang w:val="bg-BG"/>
        </w:rPr>
        <w:t>;</w:t>
      </w:r>
    </w:p>
    <w:p w14:paraId="7B535322" w14:textId="5A4FD24C" w:rsidR="00C36952" w:rsidRPr="004203B4" w:rsidRDefault="00C36952" w:rsidP="004203B4">
      <w:pPr>
        <w:pStyle w:val="ListParagraph"/>
        <w:numPr>
          <w:ilvl w:val="0"/>
          <w:numId w:val="5"/>
        </w:numPr>
        <w:pBdr>
          <w:bottom w:val="single" w:sz="4" w:space="1" w:color="auto"/>
        </w:pBdr>
        <w:autoSpaceDE w:val="0"/>
        <w:autoSpaceDN w:val="0"/>
        <w:adjustRightInd w:val="0"/>
        <w:rPr>
          <w:rFonts w:asciiTheme="majorBidi" w:eastAsia="Calibri" w:hAnsiTheme="majorBidi" w:cstheme="majorBidi"/>
          <w:sz w:val="24"/>
          <w:szCs w:val="24"/>
        </w:rPr>
      </w:pP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Публикуване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 xml:space="preserve"> </w:t>
      </w: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на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 xml:space="preserve"> </w:t>
      </w: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статии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 xml:space="preserve"> в </w:t>
      </w: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онлайн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 xml:space="preserve"> </w:t>
      </w: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пространството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 xml:space="preserve"> и </w:t>
      </w: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увеличаване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 xml:space="preserve"> </w:t>
      </w: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на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 xml:space="preserve"> </w:t>
      </w: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присъствието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 xml:space="preserve"> в </w:t>
      </w: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социалните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 xml:space="preserve"> </w:t>
      </w: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мрежи</w:t>
      </w:r>
      <w:proofErr w:type="spellEnd"/>
      <w:r w:rsidR="000474CB" w:rsidRPr="004203B4">
        <w:rPr>
          <w:rFonts w:asciiTheme="majorBidi" w:eastAsia="Calibri" w:hAnsiTheme="majorBidi" w:cstheme="majorBidi"/>
          <w:sz w:val="24"/>
          <w:szCs w:val="24"/>
          <w:lang w:val="bg-BG"/>
        </w:rPr>
        <w:t>;</w:t>
      </w:r>
    </w:p>
    <w:p w14:paraId="46A9282D" w14:textId="43438D85" w:rsidR="00C36952" w:rsidRPr="004203B4" w:rsidRDefault="00C36952" w:rsidP="004203B4">
      <w:pPr>
        <w:pStyle w:val="ListParagraph"/>
        <w:numPr>
          <w:ilvl w:val="0"/>
          <w:numId w:val="5"/>
        </w:numPr>
        <w:pBdr>
          <w:bottom w:val="single" w:sz="4" w:space="1" w:color="auto"/>
        </w:pBdr>
        <w:autoSpaceDE w:val="0"/>
        <w:autoSpaceDN w:val="0"/>
        <w:adjustRightInd w:val="0"/>
        <w:rPr>
          <w:rFonts w:asciiTheme="majorBidi" w:eastAsia="Calibri" w:hAnsiTheme="majorBidi" w:cstheme="majorBidi"/>
          <w:sz w:val="24"/>
          <w:szCs w:val="24"/>
        </w:rPr>
      </w:pP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Развиване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 xml:space="preserve"> </w:t>
      </w: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на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 xml:space="preserve"> </w:t>
      </w: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комуникационни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 xml:space="preserve"> </w:t>
      </w: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стратегии</w:t>
      </w:r>
      <w:proofErr w:type="spellEnd"/>
      <w:r w:rsidR="000474CB" w:rsidRPr="004203B4">
        <w:rPr>
          <w:rFonts w:asciiTheme="majorBidi" w:eastAsia="Calibri" w:hAnsiTheme="majorBidi" w:cstheme="majorBidi"/>
          <w:sz w:val="24"/>
          <w:szCs w:val="24"/>
          <w:lang w:val="bg-BG"/>
        </w:rPr>
        <w:t>;</w:t>
      </w:r>
    </w:p>
    <w:p w14:paraId="627724AE" w14:textId="1198EDFA" w:rsidR="00C36952" w:rsidRPr="004203B4" w:rsidRDefault="00C36952" w:rsidP="004203B4">
      <w:pPr>
        <w:pStyle w:val="ListParagraph"/>
        <w:numPr>
          <w:ilvl w:val="0"/>
          <w:numId w:val="5"/>
        </w:numPr>
        <w:pBdr>
          <w:bottom w:val="single" w:sz="4" w:space="1" w:color="auto"/>
        </w:pBdr>
        <w:autoSpaceDE w:val="0"/>
        <w:autoSpaceDN w:val="0"/>
        <w:adjustRightInd w:val="0"/>
        <w:rPr>
          <w:rFonts w:asciiTheme="majorBidi" w:eastAsia="Calibri" w:hAnsiTheme="majorBidi" w:cstheme="majorBidi"/>
          <w:sz w:val="24"/>
          <w:szCs w:val="24"/>
        </w:rPr>
      </w:pP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Създаване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 xml:space="preserve"> </w:t>
      </w: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на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 xml:space="preserve"> </w:t>
      </w: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информационни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 xml:space="preserve"> </w:t>
      </w: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материали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 xml:space="preserve"> (</w:t>
      </w: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видеоклипове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 xml:space="preserve">, </w:t>
      </w: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инфографики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 xml:space="preserve"> и </w:t>
      </w: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др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>.)</w:t>
      </w:r>
      <w:r w:rsidR="000474CB" w:rsidRPr="004203B4">
        <w:rPr>
          <w:rFonts w:asciiTheme="majorBidi" w:eastAsia="Calibri" w:hAnsiTheme="majorBidi" w:cstheme="majorBidi"/>
          <w:sz w:val="24"/>
          <w:szCs w:val="24"/>
          <w:lang w:val="bg-BG"/>
        </w:rPr>
        <w:t>;</w:t>
      </w:r>
    </w:p>
    <w:p w14:paraId="0FC71B5A" w14:textId="77777777" w:rsidR="00C36952" w:rsidRPr="004203B4" w:rsidRDefault="00C36952" w:rsidP="004203B4">
      <w:pPr>
        <w:pStyle w:val="ListParagraph"/>
        <w:numPr>
          <w:ilvl w:val="0"/>
          <w:numId w:val="5"/>
        </w:numPr>
        <w:pBdr>
          <w:bottom w:val="single" w:sz="4" w:space="1" w:color="auto"/>
        </w:pBdr>
        <w:autoSpaceDE w:val="0"/>
        <w:autoSpaceDN w:val="0"/>
        <w:adjustRightInd w:val="0"/>
        <w:rPr>
          <w:rFonts w:asciiTheme="majorBidi" w:eastAsia="Calibri" w:hAnsiTheme="majorBidi" w:cstheme="majorBidi"/>
          <w:sz w:val="24"/>
          <w:szCs w:val="24"/>
        </w:rPr>
      </w:pP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Медийно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 xml:space="preserve"> </w:t>
      </w: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отразяване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 xml:space="preserve"> и </w:t>
      </w: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организиране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 xml:space="preserve"> </w:t>
      </w: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на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 xml:space="preserve"> </w:t>
      </w: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срещи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 xml:space="preserve"> с </w:t>
      </w: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журналисти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>.</w:t>
      </w:r>
    </w:p>
    <w:p w14:paraId="61D6C861" w14:textId="32EE4E50" w:rsidR="00C36952" w:rsidRPr="004203B4" w:rsidRDefault="00C36952" w:rsidP="004203B4">
      <w:pPr>
        <w:pBdr>
          <w:bottom w:val="single" w:sz="4" w:space="1" w:color="auto"/>
        </w:pBdr>
        <w:autoSpaceDE w:val="0"/>
        <w:autoSpaceDN w:val="0"/>
        <w:adjustRightInd w:val="0"/>
        <w:rPr>
          <w:rFonts w:asciiTheme="majorBidi" w:eastAsia="Calibri" w:hAnsiTheme="majorBidi" w:cstheme="majorBidi"/>
          <w:sz w:val="24"/>
          <w:szCs w:val="24"/>
        </w:rPr>
      </w:pP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Всички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 xml:space="preserve"> </w:t>
      </w: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дейности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 xml:space="preserve"> </w:t>
      </w: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трябва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 xml:space="preserve"> </w:t>
      </w: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да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 xml:space="preserve"> </w:t>
      </w: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се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 xml:space="preserve"> </w:t>
      </w: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извършват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 xml:space="preserve"> в </w:t>
      </w: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рамките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 xml:space="preserve"> </w:t>
      </w: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на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 xml:space="preserve"> </w:t>
      </w: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изброените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 xml:space="preserve"> </w:t>
      </w: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страни</w:t>
      </w:r>
      <w:proofErr w:type="spellEnd"/>
      <w:r w:rsidR="000474CB" w:rsidRPr="004203B4">
        <w:rPr>
          <w:rFonts w:asciiTheme="majorBidi" w:eastAsia="Calibri" w:hAnsiTheme="majorBidi" w:cstheme="majorBidi"/>
          <w:sz w:val="24"/>
          <w:szCs w:val="24"/>
          <w:lang w:val="bg-BG"/>
        </w:rPr>
        <w:t>-</w:t>
      </w: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членки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 xml:space="preserve"> </w:t>
      </w:r>
      <w:proofErr w:type="spellStart"/>
      <w:r w:rsidRPr="004203B4">
        <w:rPr>
          <w:rFonts w:asciiTheme="majorBidi" w:eastAsia="Calibri" w:hAnsiTheme="majorBidi" w:cstheme="majorBidi"/>
          <w:sz w:val="24"/>
          <w:szCs w:val="24"/>
        </w:rPr>
        <w:t>на</w:t>
      </w:r>
      <w:proofErr w:type="spellEnd"/>
      <w:r w:rsidRPr="004203B4">
        <w:rPr>
          <w:rFonts w:asciiTheme="majorBidi" w:eastAsia="Calibri" w:hAnsiTheme="majorBidi" w:cstheme="majorBidi"/>
          <w:sz w:val="24"/>
          <w:szCs w:val="24"/>
        </w:rPr>
        <w:t xml:space="preserve"> ЕС.</w:t>
      </w:r>
    </w:p>
    <w:p w14:paraId="18341DED" w14:textId="7B3F1944" w:rsidR="1FF11C30" w:rsidRPr="004203B4" w:rsidRDefault="000474CB" w:rsidP="0075309F">
      <w:pPr>
        <w:pStyle w:val="Heading1"/>
        <w:keepNext w:val="0"/>
        <w:keepLines w:val="0"/>
        <w:spacing w:before="100" w:beforeAutospacing="1" w:after="100" w:afterAutospacing="1" w:line="240" w:lineRule="auto"/>
        <w:rPr>
          <w:rFonts w:ascii="Calibri" w:hAnsi="Calibri" w:cs="Calibri"/>
          <w:bCs/>
          <w:color w:val="0000FF"/>
          <w:kern w:val="36"/>
          <w:sz w:val="40"/>
          <w:szCs w:val="40"/>
          <w:lang w:val="bg-BG" w:eastAsia="en-US"/>
        </w:rPr>
      </w:pPr>
      <w:r>
        <w:rPr>
          <w:rFonts w:ascii="Calibri" w:hAnsi="Calibri" w:cs="Calibri"/>
          <w:bCs/>
          <w:color w:val="0000FF"/>
          <w:kern w:val="36"/>
          <w:sz w:val="40"/>
          <w:szCs w:val="40"/>
          <w:lang w:val="bg-BG" w:eastAsia="bg-BG"/>
        </w:rPr>
        <w:t>Недопустими разходи</w:t>
      </w:r>
    </w:p>
    <w:p w14:paraId="7C1B9267" w14:textId="3EB94D79" w:rsidR="1FF11C30" w:rsidRPr="004203B4" w:rsidRDefault="1FF11C30" w:rsidP="1FF11C30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proofErr w:type="spellStart"/>
      <w:r w:rsidRPr="004203B4">
        <w:rPr>
          <w:rFonts w:asciiTheme="minorHAnsi" w:hAnsiTheme="minorHAnsi" w:cstheme="minorHAnsi"/>
          <w:sz w:val="24"/>
          <w:szCs w:val="24"/>
        </w:rPr>
        <w:t>Зададеният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hAnsiTheme="minorHAnsi" w:cstheme="minorHAnsi"/>
          <w:sz w:val="24"/>
          <w:szCs w:val="24"/>
        </w:rPr>
        <w:t>бюджет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hAnsiTheme="minorHAnsi" w:cstheme="minorHAnsi"/>
          <w:sz w:val="24"/>
          <w:szCs w:val="24"/>
        </w:rPr>
        <w:t>трябва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hAnsiTheme="minorHAnsi" w:cstheme="minorHAnsi"/>
          <w:sz w:val="24"/>
          <w:szCs w:val="24"/>
        </w:rPr>
        <w:t>да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hAnsiTheme="minorHAnsi" w:cstheme="minorHAnsi"/>
          <w:sz w:val="24"/>
          <w:szCs w:val="24"/>
        </w:rPr>
        <w:t>съответства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hAnsiTheme="minorHAnsi" w:cstheme="minorHAnsi"/>
          <w:sz w:val="24"/>
          <w:szCs w:val="24"/>
        </w:rPr>
        <w:t>на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hAnsiTheme="minorHAnsi" w:cstheme="minorHAnsi"/>
          <w:sz w:val="24"/>
          <w:szCs w:val="24"/>
        </w:rPr>
        <w:t>дейностите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4203B4">
        <w:rPr>
          <w:rFonts w:asciiTheme="minorHAnsi" w:hAnsiTheme="minorHAnsi" w:cstheme="minorHAnsi"/>
          <w:sz w:val="24"/>
          <w:szCs w:val="24"/>
        </w:rPr>
        <w:t>изброени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hAnsiTheme="minorHAnsi" w:cstheme="minorHAnsi"/>
          <w:sz w:val="24"/>
          <w:szCs w:val="24"/>
        </w:rPr>
        <w:t>във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hAnsiTheme="minorHAnsi" w:cstheme="minorHAnsi"/>
          <w:sz w:val="24"/>
          <w:szCs w:val="24"/>
        </w:rPr>
        <w:t>формуляра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hAnsiTheme="minorHAnsi" w:cstheme="minorHAnsi"/>
          <w:sz w:val="24"/>
          <w:szCs w:val="24"/>
        </w:rPr>
        <w:t>за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hAnsiTheme="minorHAnsi" w:cstheme="minorHAnsi"/>
          <w:sz w:val="24"/>
          <w:szCs w:val="24"/>
        </w:rPr>
        <w:t>кандидатстване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. </w:t>
      </w:r>
      <w:proofErr w:type="spellStart"/>
      <w:r w:rsidRPr="004203B4">
        <w:rPr>
          <w:rFonts w:asciiTheme="minorHAnsi" w:hAnsiTheme="minorHAnsi" w:cstheme="minorHAnsi"/>
          <w:sz w:val="24"/>
          <w:szCs w:val="24"/>
        </w:rPr>
        <w:t>Долуизброените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hAnsiTheme="minorHAnsi" w:cstheme="minorHAnsi"/>
          <w:sz w:val="24"/>
          <w:szCs w:val="24"/>
        </w:rPr>
        <w:t>дейности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 и </w:t>
      </w:r>
      <w:proofErr w:type="spellStart"/>
      <w:r w:rsidRPr="004203B4">
        <w:rPr>
          <w:rFonts w:asciiTheme="minorHAnsi" w:hAnsiTheme="minorHAnsi" w:cstheme="minorHAnsi"/>
          <w:sz w:val="24"/>
          <w:szCs w:val="24"/>
        </w:rPr>
        <w:t>разходи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 </w:t>
      </w:r>
      <w:r w:rsidR="009D7CDF" w:rsidRPr="004203B4">
        <w:rPr>
          <w:rFonts w:asciiTheme="minorHAnsi" w:hAnsiTheme="minorHAnsi" w:cstheme="minorHAnsi"/>
          <w:b/>
          <w:sz w:val="24"/>
          <w:szCs w:val="24"/>
          <w:u w:val="single"/>
          <w:lang w:val="bg-BG"/>
        </w:rPr>
        <w:t>не са допустими по тази покана</w:t>
      </w:r>
      <w:r w:rsidRPr="004203B4">
        <w:rPr>
          <w:rFonts w:asciiTheme="minorHAnsi" w:hAnsiTheme="minorHAnsi" w:cstheme="minorHAnsi"/>
          <w:b/>
          <w:sz w:val="24"/>
          <w:szCs w:val="24"/>
          <w:u w:val="single"/>
        </w:rPr>
        <w:t>:</w:t>
      </w:r>
      <w:r w:rsidRPr="004203B4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4D4BCA68" w14:textId="69A2B82B" w:rsidR="1FF11C30" w:rsidRPr="004203B4" w:rsidRDefault="1FF11C30" w:rsidP="1FF11C30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1AF2A74C" w14:textId="65DDF9E4" w:rsidR="00E30901" w:rsidRPr="004203B4" w:rsidRDefault="009D7CDF" w:rsidP="004203B4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Theme="minorHAnsi" w:eastAsia="Calibri" w:hAnsiTheme="minorHAnsi" w:cstheme="minorHAnsi"/>
          <w:sz w:val="24"/>
          <w:szCs w:val="24"/>
        </w:rPr>
      </w:pPr>
      <w:proofErr w:type="spellStart"/>
      <w:r w:rsidRPr="004203B4">
        <w:rPr>
          <w:rFonts w:asciiTheme="minorHAnsi" w:eastAsia="Calibri" w:hAnsiTheme="minorHAnsi" w:cstheme="minorHAnsi"/>
          <w:sz w:val="24"/>
          <w:szCs w:val="24"/>
        </w:rPr>
        <w:t>Л</w:t>
      </w:r>
      <w:r w:rsidR="00E30901" w:rsidRPr="004203B4">
        <w:rPr>
          <w:rFonts w:asciiTheme="minorHAnsi" w:eastAsia="Calibri" w:hAnsiTheme="minorHAnsi" w:cstheme="minorHAnsi"/>
          <w:sz w:val="24"/>
          <w:szCs w:val="24"/>
        </w:rPr>
        <w:t>ични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разходи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 (</w:t>
      </w:r>
      <w:proofErr w:type="spellStart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всички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разходи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от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лично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естество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, </w:t>
      </w:r>
      <w:proofErr w:type="spellStart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например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сметки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за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личен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телефон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, </w:t>
      </w:r>
      <w:proofErr w:type="spellStart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покупки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или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пътувания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от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личен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характер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, </w:t>
      </w:r>
      <w:proofErr w:type="spellStart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които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не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са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директно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свързани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 с </w:t>
      </w:r>
      <w:proofErr w:type="spellStart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този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проект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);</w:t>
      </w:r>
    </w:p>
    <w:p w14:paraId="3FB5AA38" w14:textId="19BC7D9D" w:rsidR="00E30901" w:rsidRPr="004203B4" w:rsidRDefault="009D7CDF" w:rsidP="004203B4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Theme="minorHAnsi" w:eastAsia="Calibri" w:hAnsiTheme="minorHAnsi" w:cstheme="minorHAnsi"/>
          <w:sz w:val="24"/>
          <w:szCs w:val="24"/>
        </w:rPr>
      </w:pPr>
      <w:proofErr w:type="spellStart"/>
      <w:r w:rsidRPr="004203B4">
        <w:rPr>
          <w:rFonts w:asciiTheme="minorHAnsi" w:eastAsia="Calibri" w:hAnsiTheme="minorHAnsi" w:cstheme="minorHAnsi"/>
          <w:sz w:val="24"/>
          <w:szCs w:val="24"/>
        </w:rPr>
        <w:t>Д</w:t>
      </w:r>
      <w:r w:rsidR="00D269B9" w:rsidRPr="004203B4">
        <w:rPr>
          <w:rFonts w:asciiTheme="minorHAnsi" w:eastAsia="Calibri" w:hAnsiTheme="minorHAnsi" w:cstheme="minorHAnsi"/>
          <w:sz w:val="24"/>
          <w:szCs w:val="24"/>
        </w:rPr>
        <w:t>ейности</w:t>
      </w:r>
      <w:proofErr w:type="spellEnd"/>
      <w:r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eastAsia="Calibri" w:hAnsiTheme="minorHAnsi" w:cstheme="minorHAnsi"/>
          <w:sz w:val="24"/>
          <w:szCs w:val="24"/>
        </w:rPr>
        <w:t>от</w:t>
      </w:r>
      <w:proofErr w:type="spellEnd"/>
      <w:r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eastAsia="Calibri" w:hAnsiTheme="minorHAnsi" w:cstheme="minorHAnsi"/>
          <w:sz w:val="24"/>
          <w:szCs w:val="24"/>
        </w:rPr>
        <w:t>предходен</w:t>
      </w:r>
      <w:proofErr w:type="spellEnd"/>
      <w:r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eastAsia="Calibri" w:hAnsiTheme="minorHAnsi" w:cstheme="minorHAnsi"/>
          <w:sz w:val="24"/>
          <w:szCs w:val="24"/>
        </w:rPr>
        <w:t>период</w:t>
      </w:r>
      <w:proofErr w:type="spellEnd"/>
      <w:r w:rsidR="00D269B9" w:rsidRPr="004203B4">
        <w:rPr>
          <w:rFonts w:asciiTheme="minorHAnsi" w:eastAsia="Calibri" w:hAnsiTheme="minorHAnsi" w:cstheme="minorHAnsi"/>
          <w:sz w:val="24"/>
          <w:szCs w:val="24"/>
        </w:rPr>
        <w:t xml:space="preserve"> (</w:t>
      </w:r>
      <w:proofErr w:type="spellStart"/>
      <w:r w:rsidR="00D269B9" w:rsidRPr="004203B4">
        <w:rPr>
          <w:rFonts w:asciiTheme="minorHAnsi" w:eastAsia="Calibri" w:hAnsiTheme="minorHAnsi" w:cstheme="minorHAnsi"/>
          <w:sz w:val="24"/>
          <w:szCs w:val="24"/>
        </w:rPr>
        <w:t>разходи</w:t>
      </w:r>
      <w:proofErr w:type="spellEnd"/>
      <w:r w:rsidR="00D269B9" w:rsidRPr="004203B4">
        <w:rPr>
          <w:rFonts w:asciiTheme="minorHAnsi" w:eastAsia="Calibri" w:hAnsiTheme="minorHAnsi" w:cstheme="minorHAnsi"/>
          <w:sz w:val="24"/>
          <w:szCs w:val="24"/>
        </w:rPr>
        <w:t xml:space="preserve">, </w:t>
      </w:r>
      <w:proofErr w:type="spellStart"/>
      <w:r w:rsidR="00D269B9" w:rsidRPr="004203B4">
        <w:rPr>
          <w:rFonts w:asciiTheme="minorHAnsi" w:eastAsia="Calibri" w:hAnsiTheme="minorHAnsi" w:cstheme="minorHAnsi"/>
          <w:sz w:val="24"/>
          <w:szCs w:val="24"/>
        </w:rPr>
        <w:t>свързани</w:t>
      </w:r>
      <w:proofErr w:type="spellEnd"/>
      <w:r w:rsidR="00D269B9" w:rsidRPr="004203B4">
        <w:rPr>
          <w:rFonts w:asciiTheme="minorHAnsi" w:eastAsia="Calibri" w:hAnsiTheme="minorHAnsi" w:cstheme="minorHAnsi"/>
          <w:sz w:val="24"/>
          <w:szCs w:val="24"/>
        </w:rPr>
        <w:t xml:space="preserve"> с </w:t>
      </w:r>
      <w:proofErr w:type="spellStart"/>
      <w:r w:rsidR="00D269B9" w:rsidRPr="004203B4">
        <w:rPr>
          <w:rFonts w:asciiTheme="minorHAnsi" w:eastAsia="Calibri" w:hAnsiTheme="minorHAnsi" w:cstheme="minorHAnsi"/>
          <w:sz w:val="24"/>
          <w:szCs w:val="24"/>
        </w:rPr>
        <w:t>дейности</w:t>
      </w:r>
      <w:proofErr w:type="spellEnd"/>
      <w:r w:rsidR="00D269B9" w:rsidRPr="004203B4">
        <w:rPr>
          <w:rFonts w:asciiTheme="minorHAnsi" w:eastAsia="Calibri" w:hAnsiTheme="minorHAnsi" w:cstheme="minorHAnsi"/>
          <w:sz w:val="24"/>
          <w:szCs w:val="24"/>
        </w:rPr>
        <w:t xml:space="preserve">, </w:t>
      </w:r>
      <w:proofErr w:type="spellStart"/>
      <w:r w:rsidR="00D269B9" w:rsidRPr="004203B4">
        <w:rPr>
          <w:rFonts w:asciiTheme="minorHAnsi" w:eastAsia="Calibri" w:hAnsiTheme="minorHAnsi" w:cstheme="minorHAnsi"/>
          <w:sz w:val="24"/>
          <w:szCs w:val="24"/>
        </w:rPr>
        <w:t>които</w:t>
      </w:r>
      <w:proofErr w:type="spellEnd"/>
      <w:r w:rsidR="00D269B9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00D269B9" w:rsidRPr="004203B4">
        <w:rPr>
          <w:rFonts w:asciiTheme="minorHAnsi" w:eastAsia="Calibri" w:hAnsiTheme="minorHAnsi" w:cstheme="minorHAnsi"/>
          <w:sz w:val="24"/>
          <w:szCs w:val="24"/>
        </w:rPr>
        <w:t>са</w:t>
      </w:r>
      <w:proofErr w:type="spellEnd"/>
      <w:r w:rsidR="00D269B9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00D269B9" w:rsidRPr="004203B4">
        <w:rPr>
          <w:rFonts w:asciiTheme="minorHAnsi" w:eastAsia="Calibri" w:hAnsiTheme="minorHAnsi" w:cstheme="minorHAnsi"/>
          <w:sz w:val="24"/>
          <w:szCs w:val="24"/>
        </w:rPr>
        <w:t>извършени</w:t>
      </w:r>
      <w:proofErr w:type="spellEnd"/>
      <w:r w:rsidR="00D269B9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00D269B9" w:rsidRPr="004203B4">
        <w:rPr>
          <w:rFonts w:asciiTheme="minorHAnsi" w:eastAsia="Calibri" w:hAnsiTheme="minorHAnsi" w:cstheme="minorHAnsi"/>
          <w:sz w:val="24"/>
          <w:szCs w:val="24"/>
        </w:rPr>
        <w:t>преди</w:t>
      </w:r>
      <w:proofErr w:type="spellEnd"/>
      <w:r w:rsidR="00D269B9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00D269B9" w:rsidRPr="004203B4">
        <w:rPr>
          <w:rFonts w:asciiTheme="minorHAnsi" w:eastAsia="Calibri" w:hAnsiTheme="minorHAnsi" w:cstheme="minorHAnsi"/>
          <w:sz w:val="24"/>
          <w:szCs w:val="24"/>
        </w:rPr>
        <w:t>подписване</w:t>
      </w:r>
      <w:proofErr w:type="spellEnd"/>
      <w:r w:rsidR="00D269B9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00D269B9" w:rsidRPr="004203B4">
        <w:rPr>
          <w:rFonts w:asciiTheme="minorHAnsi" w:eastAsia="Calibri" w:hAnsiTheme="minorHAnsi" w:cstheme="minorHAnsi"/>
          <w:sz w:val="24"/>
          <w:szCs w:val="24"/>
        </w:rPr>
        <w:t>на</w:t>
      </w:r>
      <w:proofErr w:type="spellEnd"/>
      <w:r w:rsidR="00D269B9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00D269B9" w:rsidRPr="004203B4">
        <w:rPr>
          <w:rFonts w:asciiTheme="minorHAnsi" w:eastAsia="Calibri" w:hAnsiTheme="minorHAnsi" w:cstheme="minorHAnsi"/>
          <w:sz w:val="24"/>
          <w:szCs w:val="24"/>
        </w:rPr>
        <w:t>споразумението</w:t>
      </w:r>
      <w:proofErr w:type="spellEnd"/>
      <w:r w:rsidR="00D269B9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00D269B9" w:rsidRPr="004203B4">
        <w:rPr>
          <w:rFonts w:asciiTheme="minorHAnsi" w:eastAsia="Calibri" w:hAnsiTheme="minorHAnsi" w:cstheme="minorHAnsi"/>
          <w:sz w:val="24"/>
          <w:szCs w:val="24"/>
        </w:rPr>
        <w:t>за</w:t>
      </w:r>
      <w:proofErr w:type="spellEnd"/>
      <w:r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eastAsia="Calibri" w:hAnsiTheme="minorHAnsi" w:cstheme="minorHAnsi"/>
          <w:sz w:val="24"/>
          <w:szCs w:val="24"/>
        </w:rPr>
        <w:t>безвъзмездна</w:t>
      </w:r>
      <w:proofErr w:type="spellEnd"/>
      <w:r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eastAsia="Calibri" w:hAnsiTheme="minorHAnsi" w:cstheme="minorHAnsi"/>
          <w:sz w:val="24"/>
          <w:szCs w:val="24"/>
        </w:rPr>
        <w:t>помощ</w:t>
      </w:r>
      <w:proofErr w:type="spellEnd"/>
      <w:r w:rsidR="00D269B9" w:rsidRPr="004203B4">
        <w:rPr>
          <w:rFonts w:asciiTheme="minorHAnsi" w:eastAsia="Calibri" w:hAnsiTheme="minorHAnsi" w:cstheme="minorHAnsi"/>
          <w:sz w:val="24"/>
          <w:szCs w:val="24"/>
        </w:rPr>
        <w:t xml:space="preserve">); </w:t>
      </w:r>
    </w:p>
    <w:p w14:paraId="6ADE545A" w14:textId="6F2BB15F" w:rsidR="00D269B9" w:rsidRPr="004203B4" w:rsidRDefault="009D7CDF" w:rsidP="004203B4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Theme="minorHAnsi" w:eastAsia="Calibri" w:hAnsiTheme="minorHAnsi" w:cstheme="minorHAnsi"/>
          <w:sz w:val="24"/>
          <w:szCs w:val="24"/>
        </w:rPr>
      </w:pPr>
      <w:proofErr w:type="spellStart"/>
      <w:r w:rsidRPr="004203B4">
        <w:rPr>
          <w:rFonts w:asciiTheme="minorHAnsi" w:eastAsia="Calibri" w:hAnsiTheme="minorHAnsi" w:cstheme="minorHAnsi"/>
          <w:sz w:val="24"/>
          <w:szCs w:val="24"/>
        </w:rPr>
        <w:t>Х</w:t>
      </w:r>
      <w:r w:rsidR="00E30901" w:rsidRPr="004203B4">
        <w:rPr>
          <w:rFonts w:asciiTheme="minorHAnsi" w:eastAsia="Calibri" w:hAnsiTheme="minorHAnsi" w:cstheme="minorHAnsi"/>
          <w:sz w:val="24"/>
          <w:szCs w:val="24"/>
        </w:rPr>
        <w:t>уманитарна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помощ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за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трети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страни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;</w:t>
      </w:r>
    </w:p>
    <w:p w14:paraId="436E39CF" w14:textId="7A407255" w:rsidR="6C633BA4" w:rsidRPr="004203B4" w:rsidRDefault="009D7CDF" w:rsidP="004203B4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Theme="minorHAnsi" w:eastAsia="Calibri" w:hAnsiTheme="minorHAnsi" w:cstheme="minorHAnsi"/>
          <w:sz w:val="24"/>
          <w:szCs w:val="24"/>
        </w:rPr>
      </w:pPr>
      <w:proofErr w:type="spellStart"/>
      <w:r w:rsidRPr="004203B4">
        <w:rPr>
          <w:rFonts w:asciiTheme="minorHAnsi" w:eastAsia="Calibri" w:hAnsiTheme="minorHAnsi" w:cstheme="minorHAnsi"/>
          <w:sz w:val="24"/>
          <w:szCs w:val="24"/>
        </w:rPr>
        <w:t>М</w:t>
      </w:r>
      <w:r w:rsidR="6C633BA4" w:rsidRPr="004203B4">
        <w:rPr>
          <w:rFonts w:asciiTheme="minorHAnsi" w:eastAsia="Calibri" w:hAnsiTheme="minorHAnsi" w:cstheme="minorHAnsi"/>
          <w:sz w:val="24"/>
          <w:szCs w:val="24"/>
        </w:rPr>
        <w:t>едицински</w:t>
      </w:r>
      <w:proofErr w:type="spellEnd"/>
      <w:r w:rsidR="6C633BA4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6C633BA4" w:rsidRPr="004203B4">
        <w:rPr>
          <w:rFonts w:asciiTheme="minorHAnsi" w:eastAsia="Calibri" w:hAnsiTheme="minorHAnsi" w:cstheme="minorHAnsi"/>
          <w:sz w:val="24"/>
          <w:szCs w:val="24"/>
        </w:rPr>
        <w:t>или</w:t>
      </w:r>
      <w:proofErr w:type="spellEnd"/>
      <w:r w:rsidR="6C633BA4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6C633BA4" w:rsidRPr="004203B4">
        <w:rPr>
          <w:rFonts w:asciiTheme="minorHAnsi" w:eastAsia="Calibri" w:hAnsiTheme="minorHAnsi" w:cstheme="minorHAnsi"/>
          <w:sz w:val="24"/>
          <w:szCs w:val="24"/>
        </w:rPr>
        <w:t>всякакъв</w:t>
      </w:r>
      <w:proofErr w:type="spellEnd"/>
      <w:r w:rsidR="6C633BA4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6C633BA4" w:rsidRPr="004203B4">
        <w:rPr>
          <w:rFonts w:asciiTheme="minorHAnsi" w:eastAsia="Calibri" w:hAnsiTheme="minorHAnsi" w:cstheme="minorHAnsi"/>
          <w:sz w:val="24"/>
          <w:szCs w:val="24"/>
        </w:rPr>
        <w:t>вид</w:t>
      </w:r>
      <w:proofErr w:type="spellEnd"/>
      <w:r w:rsidR="6C633BA4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6C633BA4" w:rsidRPr="004203B4">
        <w:rPr>
          <w:rFonts w:asciiTheme="minorHAnsi" w:eastAsia="Calibri" w:hAnsiTheme="minorHAnsi" w:cstheme="minorHAnsi"/>
          <w:sz w:val="24"/>
          <w:szCs w:val="24"/>
        </w:rPr>
        <w:t>други</w:t>
      </w:r>
      <w:proofErr w:type="spellEnd"/>
      <w:r w:rsidR="6C633BA4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6C633BA4" w:rsidRPr="004203B4">
        <w:rPr>
          <w:rFonts w:asciiTheme="minorHAnsi" w:eastAsia="Calibri" w:hAnsiTheme="minorHAnsi" w:cstheme="minorHAnsi"/>
          <w:sz w:val="24"/>
          <w:szCs w:val="24"/>
        </w:rPr>
        <w:t>непредвидени</w:t>
      </w:r>
      <w:proofErr w:type="spellEnd"/>
      <w:r w:rsidR="6C633BA4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6C633BA4" w:rsidRPr="004203B4">
        <w:rPr>
          <w:rFonts w:asciiTheme="minorHAnsi" w:eastAsia="Calibri" w:hAnsiTheme="minorHAnsi" w:cstheme="minorHAnsi"/>
          <w:sz w:val="24"/>
          <w:szCs w:val="24"/>
        </w:rPr>
        <w:t>разходи</w:t>
      </w:r>
      <w:proofErr w:type="spellEnd"/>
      <w:r w:rsidR="6C633BA4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6C633BA4" w:rsidRPr="004203B4">
        <w:rPr>
          <w:rFonts w:asciiTheme="minorHAnsi" w:eastAsia="Calibri" w:hAnsiTheme="minorHAnsi" w:cstheme="minorHAnsi"/>
          <w:sz w:val="24"/>
          <w:szCs w:val="24"/>
        </w:rPr>
        <w:t>от</w:t>
      </w:r>
      <w:proofErr w:type="spellEnd"/>
      <w:r w:rsidR="6C633BA4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6C633BA4" w:rsidRPr="004203B4">
        <w:rPr>
          <w:rFonts w:asciiTheme="minorHAnsi" w:eastAsia="Calibri" w:hAnsiTheme="minorHAnsi" w:cstheme="minorHAnsi"/>
          <w:sz w:val="24"/>
          <w:szCs w:val="24"/>
        </w:rPr>
        <w:t>спешен</w:t>
      </w:r>
      <w:proofErr w:type="spellEnd"/>
      <w:r w:rsidR="6C633BA4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6C633BA4" w:rsidRPr="004203B4">
        <w:rPr>
          <w:rFonts w:asciiTheme="minorHAnsi" w:eastAsia="Calibri" w:hAnsiTheme="minorHAnsi" w:cstheme="minorHAnsi"/>
          <w:sz w:val="24"/>
          <w:szCs w:val="24"/>
        </w:rPr>
        <w:t>характер</w:t>
      </w:r>
      <w:proofErr w:type="spellEnd"/>
      <w:r w:rsidR="6C633BA4" w:rsidRPr="004203B4">
        <w:rPr>
          <w:rFonts w:asciiTheme="minorHAnsi" w:eastAsia="Calibri" w:hAnsiTheme="minorHAnsi" w:cstheme="minorHAnsi"/>
          <w:sz w:val="24"/>
          <w:szCs w:val="24"/>
        </w:rPr>
        <w:t>;</w:t>
      </w:r>
    </w:p>
    <w:p w14:paraId="51F471F5" w14:textId="156F2B94" w:rsidR="1FF11C30" w:rsidRPr="004203B4" w:rsidRDefault="009D7CDF" w:rsidP="004203B4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Theme="minorHAnsi" w:eastAsia="Calibri" w:hAnsiTheme="minorHAnsi" w:cstheme="minorHAnsi"/>
          <w:sz w:val="24"/>
          <w:szCs w:val="24"/>
        </w:rPr>
      </w:pPr>
      <w:proofErr w:type="spellStart"/>
      <w:r w:rsidRPr="004203B4">
        <w:rPr>
          <w:rFonts w:asciiTheme="minorHAnsi" w:eastAsia="Calibri" w:hAnsiTheme="minorHAnsi" w:cstheme="minorHAnsi"/>
          <w:sz w:val="24"/>
          <w:szCs w:val="24"/>
        </w:rPr>
        <w:t>Т</w:t>
      </w:r>
      <w:r w:rsidR="1FF11C30" w:rsidRPr="004203B4">
        <w:rPr>
          <w:rFonts w:asciiTheme="minorHAnsi" w:eastAsia="Calibri" w:hAnsiTheme="minorHAnsi" w:cstheme="minorHAnsi"/>
          <w:sz w:val="24"/>
          <w:szCs w:val="24"/>
        </w:rPr>
        <w:t>ърговски</w:t>
      </w:r>
      <w:proofErr w:type="spellEnd"/>
      <w:r w:rsidR="1FF11C30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1FF11C30" w:rsidRPr="004203B4">
        <w:rPr>
          <w:rFonts w:asciiTheme="minorHAnsi" w:eastAsia="Calibri" w:hAnsiTheme="minorHAnsi" w:cstheme="minorHAnsi"/>
          <w:sz w:val="24"/>
          <w:szCs w:val="24"/>
        </w:rPr>
        <w:t>дейности</w:t>
      </w:r>
      <w:proofErr w:type="spellEnd"/>
      <w:r w:rsidR="1FF11C30" w:rsidRPr="004203B4">
        <w:rPr>
          <w:rFonts w:asciiTheme="minorHAnsi" w:eastAsia="Calibri" w:hAnsiTheme="minorHAnsi" w:cstheme="minorHAnsi"/>
          <w:sz w:val="24"/>
          <w:szCs w:val="24"/>
        </w:rPr>
        <w:t>;</w:t>
      </w:r>
    </w:p>
    <w:p w14:paraId="55F54B79" w14:textId="64E79A9D" w:rsidR="1FF11C30" w:rsidRPr="004203B4" w:rsidRDefault="009D7CDF" w:rsidP="004203B4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Theme="minorHAnsi" w:eastAsia="Calibri" w:hAnsiTheme="minorHAnsi" w:cstheme="minorHAnsi"/>
          <w:sz w:val="24"/>
          <w:szCs w:val="24"/>
        </w:rPr>
      </w:pPr>
      <w:proofErr w:type="spellStart"/>
      <w:r w:rsidRPr="004203B4">
        <w:rPr>
          <w:rFonts w:asciiTheme="minorHAnsi" w:eastAsia="Calibri" w:hAnsiTheme="minorHAnsi" w:cstheme="minorHAnsi"/>
          <w:sz w:val="24"/>
          <w:szCs w:val="24"/>
        </w:rPr>
        <w:t>И</w:t>
      </w:r>
      <w:r w:rsidR="1FF11C30" w:rsidRPr="004203B4">
        <w:rPr>
          <w:rFonts w:asciiTheme="minorHAnsi" w:eastAsia="Calibri" w:hAnsiTheme="minorHAnsi" w:cstheme="minorHAnsi"/>
          <w:sz w:val="24"/>
          <w:szCs w:val="24"/>
        </w:rPr>
        <w:t>нфраструктурни</w:t>
      </w:r>
      <w:proofErr w:type="spellEnd"/>
      <w:r w:rsidR="1FF11C30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1FF11C30" w:rsidRPr="004203B4">
        <w:rPr>
          <w:rFonts w:asciiTheme="minorHAnsi" w:eastAsia="Calibri" w:hAnsiTheme="minorHAnsi" w:cstheme="minorHAnsi"/>
          <w:sz w:val="24"/>
          <w:szCs w:val="24"/>
        </w:rPr>
        <w:t>проекти</w:t>
      </w:r>
      <w:proofErr w:type="spellEnd"/>
      <w:r w:rsidR="1FF11C30" w:rsidRPr="004203B4">
        <w:rPr>
          <w:rFonts w:asciiTheme="minorHAnsi" w:eastAsia="Calibri" w:hAnsiTheme="minorHAnsi" w:cstheme="minorHAnsi"/>
          <w:sz w:val="24"/>
          <w:szCs w:val="24"/>
        </w:rPr>
        <w:t xml:space="preserve"> (</w:t>
      </w:r>
      <w:proofErr w:type="spellStart"/>
      <w:r w:rsidR="1FF11C30" w:rsidRPr="004203B4">
        <w:rPr>
          <w:rFonts w:asciiTheme="minorHAnsi" w:eastAsia="Calibri" w:hAnsiTheme="minorHAnsi" w:cstheme="minorHAnsi"/>
          <w:sz w:val="24"/>
          <w:szCs w:val="24"/>
        </w:rPr>
        <w:t>строеж</w:t>
      </w:r>
      <w:proofErr w:type="spellEnd"/>
      <w:r w:rsidR="1FF11C30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1FF11C30" w:rsidRPr="004203B4">
        <w:rPr>
          <w:rFonts w:asciiTheme="minorHAnsi" w:eastAsia="Calibri" w:hAnsiTheme="minorHAnsi" w:cstheme="minorHAnsi"/>
          <w:sz w:val="24"/>
          <w:szCs w:val="24"/>
        </w:rPr>
        <w:t>на</w:t>
      </w:r>
      <w:proofErr w:type="spellEnd"/>
      <w:r w:rsidR="1FF11C30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1FF11C30" w:rsidRPr="004203B4">
        <w:rPr>
          <w:rFonts w:asciiTheme="minorHAnsi" w:eastAsia="Calibri" w:hAnsiTheme="minorHAnsi" w:cstheme="minorHAnsi"/>
          <w:sz w:val="24"/>
          <w:szCs w:val="24"/>
        </w:rPr>
        <w:t>пътища</w:t>
      </w:r>
      <w:proofErr w:type="spellEnd"/>
      <w:r w:rsidR="1FF11C30" w:rsidRPr="004203B4">
        <w:rPr>
          <w:rFonts w:asciiTheme="minorHAnsi" w:eastAsia="Calibri" w:hAnsiTheme="minorHAnsi" w:cstheme="minorHAnsi"/>
          <w:sz w:val="24"/>
          <w:szCs w:val="24"/>
        </w:rPr>
        <w:t xml:space="preserve">, </w:t>
      </w:r>
      <w:proofErr w:type="spellStart"/>
      <w:r w:rsidR="1FF11C30" w:rsidRPr="004203B4">
        <w:rPr>
          <w:rFonts w:asciiTheme="minorHAnsi" w:eastAsia="Calibri" w:hAnsiTheme="minorHAnsi" w:cstheme="minorHAnsi"/>
          <w:sz w:val="24"/>
          <w:szCs w:val="24"/>
        </w:rPr>
        <w:t>мостове</w:t>
      </w:r>
      <w:proofErr w:type="spellEnd"/>
      <w:r w:rsidR="1FF11C30" w:rsidRPr="004203B4">
        <w:rPr>
          <w:rFonts w:asciiTheme="minorHAnsi" w:eastAsia="Calibri" w:hAnsiTheme="minorHAnsi" w:cstheme="minorHAnsi"/>
          <w:sz w:val="24"/>
          <w:szCs w:val="24"/>
        </w:rPr>
        <w:t xml:space="preserve">, </w:t>
      </w:r>
      <w:proofErr w:type="spellStart"/>
      <w:r w:rsidR="1FF11C30" w:rsidRPr="004203B4">
        <w:rPr>
          <w:rFonts w:asciiTheme="minorHAnsi" w:eastAsia="Calibri" w:hAnsiTheme="minorHAnsi" w:cstheme="minorHAnsi"/>
          <w:sz w:val="24"/>
          <w:szCs w:val="24"/>
        </w:rPr>
        <w:t>сгради</w:t>
      </w:r>
      <w:proofErr w:type="spellEnd"/>
      <w:r w:rsidR="1FF11C30" w:rsidRPr="004203B4">
        <w:rPr>
          <w:rFonts w:asciiTheme="minorHAnsi" w:eastAsia="Calibri" w:hAnsiTheme="minorHAnsi" w:cstheme="minorHAnsi"/>
          <w:sz w:val="24"/>
          <w:szCs w:val="24"/>
        </w:rPr>
        <w:t xml:space="preserve"> и </w:t>
      </w:r>
      <w:proofErr w:type="spellStart"/>
      <w:r w:rsidR="1FF11C30" w:rsidRPr="004203B4">
        <w:rPr>
          <w:rFonts w:asciiTheme="minorHAnsi" w:eastAsia="Calibri" w:hAnsiTheme="minorHAnsi" w:cstheme="minorHAnsi"/>
          <w:sz w:val="24"/>
          <w:szCs w:val="24"/>
        </w:rPr>
        <w:t>др</w:t>
      </w:r>
      <w:proofErr w:type="spellEnd"/>
      <w:r w:rsidR="1FF11C30" w:rsidRPr="004203B4">
        <w:rPr>
          <w:rFonts w:asciiTheme="minorHAnsi" w:eastAsia="Calibri" w:hAnsiTheme="minorHAnsi" w:cstheme="minorHAnsi"/>
          <w:sz w:val="24"/>
          <w:szCs w:val="24"/>
        </w:rPr>
        <w:t>.);</w:t>
      </w:r>
    </w:p>
    <w:p w14:paraId="208F86E5" w14:textId="24236EAD" w:rsidR="00E30901" w:rsidRPr="004203B4" w:rsidRDefault="009D7CDF" w:rsidP="004203B4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Theme="minorHAnsi" w:eastAsia="Calibri" w:hAnsiTheme="minorHAnsi" w:cstheme="minorHAnsi"/>
          <w:sz w:val="24"/>
          <w:szCs w:val="24"/>
        </w:rPr>
      </w:pPr>
      <w:proofErr w:type="spellStart"/>
      <w:r w:rsidRPr="004203B4">
        <w:rPr>
          <w:rFonts w:asciiTheme="minorHAnsi" w:eastAsia="Calibri" w:hAnsiTheme="minorHAnsi" w:cstheme="minorHAnsi"/>
          <w:sz w:val="24"/>
          <w:szCs w:val="24"/>
        </w:rPr>
        <w:t>К</w:t>
      </w:r>
      <w:r w:rsidR="00E30901" w:rsidRPr="004203B4">
        <w:rPr>
          <w:rFonts w:asciiTheme="minorHAnsi" w:eastAsia="Calibri" w:hAnsiTheme="minorHAnsi" w:cstheme="minorHAnsi"/>
          <w:sz w:val="24"/>
          <w:szCs w:val="24"/>
        </w:rPr>
        <w:t>апиталови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разходи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 (</w:t>
      </w:r>
      <w:proofErr w:type="spellStart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свързани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 с </w:t>
      </w:r>
      <w:proofErr w:type="spellStart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придобиване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на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дълготрайни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активи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като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сгради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или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земя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); </w:t>
      </w:r>
    </w:p>
    <w:p w14:paraId="4D9E8038" w14:textId="7E599D10" w:rsidR="00E30901" w:rsidRPr="004203B4" w:rsidRDefault="009D7CDF" w:rsidP="004203B4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Theme="minorHAnsi" w:eastAsia="Calibri" w:hAnsiTheme="minorHAnsi" w:cstheme="minorHAnsi"/>
          <w:sz w:val="24"/>
          <w:szCs w:val="24"/>
        </w:rPr>
      </w:pPr>
      <w:proofErr w:type="spellStart"/>
      <w:r w:rsidRPr="004203B4">
        <w:rPr>
          <w:rFonts w:asciiTheme="minorHAnsi" w:eastAsia="Calibri" w:hAnsiTheme="minorHAnsi" w:cstheme="minorHAnsi"/>
          <w:sz w:val="24"/>
          <w:szCs w:val="24"/>
        </w:rPr>
        <w:t>П</w:t>
      </w:r>
      <w:r w:rsidR="1FF11C30" w:rsidRPr="004203B4">
        <w:rPr>
          <w:rFonts w:asciiTheme="minorHAnsi" w:eastAsia="Calibri" w:hAnsiTheme="minorHAnsi" w:cstheme="minorHAnsi"/>
          <w:sz w:val="24"/>
          <w:szCs w:val="24"/>
        </w:rPr>
        <w:t>олитически</w:t>
      </w:r>
      <w:proofErr w:type="spellEnd"/>
      <w:r w:rsidR="1FF11C30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1FF11C30" w:rsidRPr="004203B4">
        <w:rPr>
          <w:rFonts w:asciiTheme="minorHAnsi" w:eastAsia="Calibri" w:hAnsiTheme="minorHAnsi" w:cstheme="minorHAnsi"/>
          <w:sz w:val="24"/>
          <w:szCs w:val="24"/>
        </w:rPr>
        <w:t>или</w:t>
      </w:r>
      <w:proofErr w:type="spellEnd"/>
      <w:r w:rsidR="1FF11C30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1FF11C30" w:rsidRPr="004203B4">
        <w:rPr>
          <w:rFonts w:asciiTheme="minorHAnsi" w:eastAsia="Calibri" w:hAnsiTheme="minorHAnsi" w:cstheme="minorHAnsi"/>
          <w:sz w:val="24"/>
          <w:szCs w:val="24"/>
        </w:rPr>
        <w:t>религиозни</w:t>
      </w:r>
      <w:proofErr w:type="spellEnd"/>
      <w:r w:rsidR="1FF11C30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1FF11C30" w:rsidRPr="004203B4">
        <w:rPr>
          <w:rFonts w:asciiTheme="minorHAnsi" w:eastAsia="Calibri" w:hAnsiTheme="minorHAnsi" w:cstheme="minorHAnsi"/>
          <w:sz w:val="24"/>
          <w:szCs w:val="24"/>
        </w:rPr>
        <w:t>дейности</w:t>
      </w:r>
      <w:proofErr w:type="spellEnd"/>
      <w:r w:rsidR="1FF11C30" w:rsidRPr="004203B4">
        <w:rPr>
          <w:rFonts w:asciiTheme="minorHAnsi" w:eastAsia="Calibri" w:hAnsiTheme="minorHAnsi" w:cstheme="minorHAnsi"/>
          <w:sz w:val="24"/>
          <w:szCs w:val="24"/>
        </w:rPr>
        <w:t>;</w:t>
      </w:r>
    </w:p>
    <w:p w14:paraId="2EFADC47" w14:textId="4EEB742F" w:rsidR="00E30901" w:rsidRPr="004203B4" w:rsidRDefault="009D7CDF" w:rsidP="004203B4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Theme="minorHAnsi" w:eastAsia="Calibri" w:hAnsiTheme="minorHAnsi" w:cstheme="minorHAnsi"/>
          <w:sz w:val="24"/>
          <w:szCs w:val="24"/>
        </w:rPr>
      </w:pPr>
      <w:proofErr w:type="spellStart"/>
      <w:r w:rsidRPr="004203B4">
        <w:rPr>
          <w:rFonts w:asciiTheme="minorHAnsi" w:eastAsia="Calibri" w:hAnsiTheme="minorHAnsi" w:cstheme="minorHAnsi"/>
          <w:sz w:val="24"/>
          <w:szCs w:val="24"/>
        </w:rPr>
        <w:t>П</w:t>
      </w:r>
      <w:r w:rsidR="00E30901" w:rsidRPr="004203B4">
        <w:rPr>
          <w:rFonts w:asciiTheme="minorHAnsi" w:eastAsia="Calibri" w:hAnsiTheme="minorHAnsi" w:cstheme="minorHAnsi"/>
          <w:sz w:val="24"/>
          <w:szCs w:val="24"/>
        </w:rPr>
        <w:t>окупка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на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несъществени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продукти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 (</w:t>
      </w:r>
      <w:proofErr w:type="spellStart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разходи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или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продукти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, </w:t>
      </w:r>
      <w:proofErr w:type="spellStart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които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не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са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директно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свързани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 с </w:t>
      </w:r>
      <w:proofErr w:type="spellStart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изпълнението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на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проекта</w:t>
      </w:r>
      <w:proofErr w:type="spellEnd"/>
      <w:r w:rsidR="00E30901" w:rsidRPr="004203B4">
        <w:rPr>
          <w:rFonts w:asciiTheme="minorHAnsi" w:eastAsia="Calibri" w:hAnsiTheme="minorHAnsi" w:cstheme="minorHAnsi"/>
          <w:sz w:val="24"/>
          <w:szCs w:val="24"/>
        </w:rPr>
        <w:t>);</w:t>
      </w:r>
    </w:p>
    <w:p w14:paraId="0ECE7F49" w14:textId="39D51534" w:rsidR="00E30901" w:rsidRPr="004203B4" w:rsidRDefault="009D7CDF" w:rsidP="004203B4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Theme="minorHAnsi" w:eastAsia="Calibri" w:hAnsiTheme="minorHAnsi" w:cstheme="minorHAnsi"/>
          <w:sz w:val="24"/>
          <w:szCs w:val="24"/>
        </w:rPr>
      </w:pPr>
      <w:proofErr w:type="spellStart"/>
      <w:r w:rsidRPr="004203B4">
        <w:rPr>
          <w:rFonts w:asciiTheme="minorHAnsi" w:eastAsia="Calibri" w:hAnsiTheme="minorHAnsi" w:cstheme="minorHAnsi"/>
          <w:sz w:val="24"/>
          <w:szCs w:val="24"/>
        </w:rPr>
        <w:t>В</w:t>
      </w:r>
      <w:r w:rsidR="1FF11C30" w:rsidRPr="004203B4">
        <w:rPr>
          <w:rFonts w:asciiTheme="minorHAnsi" w:eastAsia="Calibri" w:hAnsiTheme="minorHAnsi" w:cstheme="minorHAnsi"/>
          <w:sz w:val="24"/>
          <w:szCs w:val="24"/>
        </w:rPr>
        <w:t>редни</w:t>
      </w:r>
      <w:proofErr w:type="spellEnd"/>
      <w:r w:rsidR="1FF11C30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1FF11C30" w:rsidRPr="004203B4">
        <w:rPr>
          <w:rFonts w:asciiTheme="minorHAnsi" w:eastAsia="Calibri" w:hAnsiTheme="minorHAnsi" w:cstheme="minorHAnsi"/>
          <w:sz w:val="24"/>
          <w:szCs w:val="24"/>
        </w:rPr>
        <w:t>за</w:t>
      </w:r>
      <w:proofErr w:type="spellEnd"/>
      <w:r w:rsidR="1FF11C30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1FF11C30" w:rsidRPr="004203B4">
        <w:rPr>
          <w:rFonts w:asciiTheme="minorHAnsi" w:eastAsia="Calibri" w:hAnsiTheme="minorHAnsi" w:cstheme="minorHAnsi"/>
          <w:sz w:val="24"/>
          <w:szCs w:val="24"/>
        </w:rPr>
        <w:t>околната</w:t>
      </w:r>
      <w:proofErr w:type="spellEnd"/>
      <w:r w:rsidR="1FF11C30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1FF11C30" w:rsidRPr="004203B4">
        <w:rPr>
          <w:rFonts w:asciiTheme="minorHAnsi" w:eastAsia="Calibri" w:hAnsiTheme="minorHAnsi" w:cstheme="minorHAnsi"/>
          <w:sz w:val="24"/>
          <w:szCs w:val="24"/>
        </w:rPr>
        <w:t>среда</w:t>
      </w:r>
      <w:proofErr w:type="spellEnd"/>
      <w:r w:rsidR="1FF11C30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1FF11C30" w:rsidRPr="004203B4">
        <w:rPr>
          <w:rFonts w:asciiTheme="minorHAnsi" w:eastAsia="Calibri" w:hAnsiTheme="minorHAnsi" w:cstheme="minorHAnsi"/>
          <w:sz w:val="24"/>
          <w:szCs w:val="24"/>
        </w:rPr>
        <w:t>проекти</w:t>
      </w:r>
      <w:proofErr w:type="spellEnd"/>
      <w:r w:rsidR="1FF11C30" w:rsidRPr="004203B4">
        <w:rPr>
          <w:rFonts w:asciiTheme="minorHAnsi" w:eastAsia="Calibri" w:hAnsiTheme="minorHAnsi" w:cstheme="minorHAnsi"/>
          <w:sz w:val="24"/>
          <w:szCs w:val="24"/>
        </w:rPr>
        <w:t>;</w:t>
      </w:r>
      <w:bookmarkStart w:id="1" w:name="_Toc118188895"/>
      <w:bookmarkEnd w:id="0"/>
      <w:r w:rsidR="00E30901" w:rsidRPr="004203B4">
        <w:rPr>
          <w:rFonts w:asciiTheme="minorHAnsi" w:eastAsia="Calibri" w:hAnsiTheme="minorHAnsi" w:cstheme="minorHAnsi"/>
          <w:sz w:val="24"/>
          <w:szCs w:val="24"/>
        </w:rPr>
        <w:t xml:space="preserve"> </w:t>
      </w:r>
    </w:p>
    <w:p w14:paraId="046DE5D2" w14:textId="702BDB8F" w:rsidR="006568B3" w:rsidRPr="00E30901" w:rsidRDefault="006568B3" w:rsidP="00E30901">
      <w:pPr>
        <w:pStyle w:val="ListParagraph"/>
        <w:ind w:left="1068"/>
        <w:rPr>
          <w:sz w:val="24"/>
          <w:szCs w:val="24"/>
        </w:rPr>
      </w:pPr>
    </w:p>
    <w:p w14:paraId="05F2316D" w14:textId="3E9B3578" w:rsidR="000D2109" w:rsidRPr="001936CC" w:rsidRDefault="009D7CDF" w:rsidP="001936CC">
      <w:pPr>
        <w:pStyle w:val="Heading1"/>
        <w:keepNext w:val="0"/>
        <w:keepLines w:val="0"/>
        <w:tabs>
          <w:tab w:val="left" w:pos="5680"/>
        </w:tabs>
        <w:spacing w:before="100" w:beforeAutospacing="1" w:after="100" w:afterAutospacing="1" w:line="240" w:lineRule="auto"/>
        <w:rPr>
          <w:rFonts w:cs="Times New Roman"/>
          <w:bCs/>
          <w:color w:val="0000FF"/>
          <w:kern w:val="36"/>
          <w:sz w:val="40"/>
          <w:szCs w:val="40"/>
          <w:lang w:eastAsia="en-US"/>
        </w:rPr>
      </w:pPr>
      <w:r>
        <w:rPr>
          <w:rFonts w:ascii="Calibri" w:hAnsi="Calibri" w:cs="Calibri"/>
          <w:bCs/>
          <w:color w:val="0000FF"/>
          <w:kern w:val="36"/>
          <w:sz w:val="40"/>
          <w:szCs w:val="40"/>
          <w:lang w:val="bg-BG" w:eastAsia="bg-BG"/>
        </w:rPr>
        <w:t>Процес на</w:t>
      </w:r>
      <w:r w:rsidR="56B82797" w:rsidRPr="001936CC">
        <w:rPr>
          <w:rFonts w:cs="Times New Roman"/>
          <w:bCs/>
          <w:color w:val="0000FF"/>
          <w:kern w:val="36"/>
          <w:sz w:val="40"/>
          <w:szCs w:val="40"/>
          <w:lang w:eastAsia="bg-BG"/>
        </w:rPr>
        <w:t xml:space="preserve"> </w:t>
      </w:r>
      <w:proofErr w:type="spellStart"/>
      <w:r w:rsidR="56B82797" w:rsidRPr="001936CC">
        <w:rPr>
          <w:rFonts w:cs="Times New Roman"/>
          <w:bCs/>
          <w:color w:val="0000FF"/>
          <w:kern w:val="36"/>
          <w:sz w:val="40"/>
          <w:szCs w:val="40"/>
          <w:lang w:eastAsia="bg-BG"/>
        </w:rPr>
        <w:t>кандидатстване</w:t>
      </w:r>
      <w:bookmarkEnd w:id="1"/>
      <w:proofErr w:type="spellEnd"/>
      <w:r w:rsidR="56B82797" w:rsidRPr="001936CC">
        <w:rPr>
          <w:rFonts w:cs="Times New Roman"/>
          <w:bCs/>
          <w:color w:val="0000FF"/>
          <w:kern w:val="36"/>
          <w:sz w:val="40"/>
          <w:szCs w:val="40"/>
          <w:lang w:eastAsia="bg-BG"/>
        </w:rPr>
        <w:t xml:space="preserve"> </w:t>
      </w:r>
      <w:r w:rsidR="001936CC">
        <w:rPr>
          <w:rFonts w:cs="Times New Roman"/>
          <w:bCs/>
          <w:color w:val="0000FF"/>
          <w:kern w:val="36"/>
          <w:sz w:val="40"/>
          <w:szCs w:val="40"/>
          <w:lang w:eastAsia="bg-BG"/>
        </w:rPr>
        <w:tab/>
      </w:r>
    </w:p>
    <w:p w14:paraId="030A9925" w14:textId="0717DA8B" w:rsidR="00E51056" w:rsidRPr="004203B4" w:rsidRDefault="44E9A53A" w:rsidP="1FF11C30">
      <w:pPr>
        <w:rPr>
          <w:rFonts w:asciiTheme="minorHAnsi" w:hAnsiTheme="minorHAnsi" w:cstheme="minorHAnsi"/>
          <w:sz w:val="24"/>
          <w:szCs w:val="24"/>
        </w:rPr>
      </w:pPr>
      <w:proofErr w:type="spellStart"/>
      <w:r w:rsidRPr="004203B4">
        <w:rPr>
          <w:rFonts w:asciiTheme="minorHAnsi" w:hAnsiTheme="minorHAnsi" w:cstheme="minorHAnsi"/>
          <w:sz w:val="24"/>
          <w:szCs w:val="24"/>
        </w:rPr>
        <w:t>Каним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hAnsiTheme="minorHAnsi" w:cstheme="minorHAnsi"/>
          <w:sz w:val="24"/>
          <w:szCs w:val="24"/>
        </w:rPr>
        <w:t>заинтересованите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hAnsiTheme="minorHAnsi" w:cstheme="minorHAnsi"/>
          <w:sz w:val="24"/>
          <w:szCs w:val="24"/>
        </w:rPr>
        <w:t>организации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hAnsiTheme="minorHAnsi" w:cstheme="minorHAnsi"/>
          <w:sz w:val="24"/>
          <w:szCs w:val="24"/>
        </w:rPr>
        <w:t>да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 </w:t>
      </w:r>
      <w:r w:rsidR="005076BD" w:rsidRPr="004203B4">
        <w:rPr>
          <w:rFonts w:asciiTheme="minorHAnsi" w:hAnsiTheme="minorHAnsi" w:cstheme="minorHAnsi"/>
          <w:b/>
          <w:sz w:val="24"/>
          <w:szCs w:val="24"/>
          <w:u w:val="single"/>
        </w:rPr>
        <w:t>КАНДИДАТСТВАТ ОНЛАЙН</w:t>
      </w:r>
      <w:r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hAnsiTheme="minorHAnsi" w:cstheme="minorHAnsi"/>
          <w:sz w:val="24"/>
          <w:szCs w:val="24"/>
        </w:rPr>
        <w:t>на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hAnsiTheme="minorHAnsi" w:cstheme="minorHAnsi"/>
          <w:sz w:val="24"/>
          <w:szCs w:val="24"/>
        </w:rPr>
        <w:t>английски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hAnsiTheme="minorHAnsi" w:cstheme="minorHAnsi"/>
          <w:sz w:val="24"/>
          <w:szCs w:val="24"/>
        </w:rPr>
        <w:t>или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hAnsiTheme="minorHAnsi" w:cstheme="minorHAnsi"/>
          <w:sz w:val="24"/>
          <w:szCs w:val="24"/>
        </w:rPr>
        <w:t>на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hAnsiTheme="minorHAnsi" w:cstheme="minorHAnsi"/>
          <w:sz w:val="24"/>
          <w:szCs w:val="24"/>
        </w:rPr>
        <w:t>съответния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hAnsiTheme="minorHAnsi" w:cstheme="minorHAnsi"/>
          <w:sz w:val="24"/>
          <w:szCs w:val="24"/>
        </w:rPr>
        <w:t>им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hAnsiTheme="minorHAnsi" w:cstheme="minorHAnsi"/>
          <w:sz w:val="24"/>
          <w:szCs w:val="24"/>
        </w:rPr>
        <w:t>език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hAnsiTheme="minorHAnsi" w:cstheme="minorHAnsi"/>
          <w:sz w:val="24"/>
          <w:szCs w:val="24"/>
        </w:rPr>
        <w:t>не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hAnsiTheme="minorHAnsi" w:cstheme="minorHAnsi"/>
          <w:sz w:val="24"/>
          <w:szCs w:val="24"/>
        </w:rPr>
        <w:t>по-късно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hAnsiTheme="minorHAnsi" w:cstheme="minorHAnsi"/>
          <w:sz w:val="24"/>
          <w:szCs w:val="24"/>
        </w:rPr>
        <w:t>от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 </w:t>
      </w:r>
      <w:r w:rsidR="00124C34" w:rsidRPr="004203B4">
        <w:rPr>
          <w:rFonts w:asciiTheme="minorHAnsi" w:hAnsiTheme="minorHAnsi" w:cstheme="minorHAnsi"/>
          <w:b/>
          <w:color w:val="0000FF"/>
          <w:sz w:val="24"/>
          <w:szCs w:val="24"/>
          <w:u w:val="single"/>
        </w:rPr>
        <w:t>15</w:t>
      </w:r>
      <w:r w:rsidR="00C36952" w:rsidRPr="004203B4">
        <w:rPr>
          <w:rFonts w:asciiTheme="minorHAnsi" w:hAnsiTheme="minorHAnsi" w:cstheme="minorHAnsi"/>
          <w:b/>
          <w:color w:val="0000FF"/>
          <w:sz w:val="24"/>
          <w:szCs w:val="24"/>
          <w:u w:val="single"/>
        </w:rPr>
        <w:t xml:space="preserve"> </w:t>
      </w:r>
      <w:proofErr w:type="spellStart"/>
      <w:r w:rsidR="00C36952" w:rsidRPr="004203B4">
        <w:rPr>
          <w:rFonts w:asciiTheme="minorHAnsi" w:hAnsiTheme="minorHAnsi" w:cstheme="minorHAnsi"/>
          <w:b/>
          <w:color w:val="0000FF"/>
          <w:sz w:val="24"/>
          <w:szCs w:val="24"/>
          <w:u w:val="single"/>
        </w:rPr>
        <w:t>септември</w:t>
      </w:r>
      <w:proofErr w:type="spellEnd"/>
      <w:r w:rsidR="00C36952" w:rsidRPr="004203B4">
        <w:rPr>
          <w:rFonts w:asciiTheme="minorHAnsi" w:hAnsiTheme="minorHAnsi" w:cstheme="minorHAnsi"/>
          <w:b/>
          <w:color w:val="0000FF"/>
          <w:sz w:val="24"/>
          <w:szCs w:val="24"/>
          <w:u w:val="single"/>
        </w:rPr>
        <w:t xml:space="preserve"> 2025 г.</w:t>
      </w:r>
      <w:r w:rsidRPr="004203B4">
        <w:rPr>
          <w:rFonts w:asciiTheme="minorHAnsi" w:hAnsiTheme="minorHAnsi" w:cstheme="minorHAnsi"/>
          <w:b/>
          <w:color w:val="0000FF"/>
          <w:sz w:val="24"/>
          <w:szCs w:val="24"/>
        </w:rPr>
        <w:t xml:space="preserve"> </w:t>
      </w:r>
    </w:p>
    <w:p w14:paraId="3B1F5E3E" w14:textId="3563F291" w:rsidR="00FB5E22" w:rsidRPr="004203B4" w:rsidRDefault="72C673D8" w:rsidP="1FF11C30">
      <w:pPr>
        <w:rPr>
          <w:rFonts w:asciiTheme="minorHAnsi" w:hAnsiTheme="minorHAnsi" w:cstheme="minorHAnsi"/>
          <w:sz w:val="24"/>
          <w:szCs w:val="24"/>
        </w:rPr>
      </w:pPr>
      <w:proofErr w:type="spellStart"/>
      <w:r w:rsidRPr="004203B4">
        <w:rPr>
          <w:rFonts w:asciiTheme="minorHAnsi" w:hAnsiTheme="minorHAnsi" w:cstheme="minorHAnsi"/>
          <w:sz w:val="24"/>
          <w:szCs w:val="24"/>
        </w:rPr>
        <w:lastRenderedPageBreak/>
        <w:t>Трябва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hAnsiTheme="minorHAnsi" w:cstheme="minorHAnsi"/>
          <w:sz w:val="24"/>
          <w:szCs w:val="24"/>
        </w:rPr>
        <w:t>да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hAnsiTheme="minorHAnsi" w:cstheme="minorHAnsi"/>
          <w:sz w:val="24"/>
          <w:szCs w:val="24"/>
        </w:rPr>
        <w:t>се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hAnsiTheme="minorHAnsi" w:cstheme="minorHAnsi"/>
          <w:sz w:val="24"/>
          <w:szCs w:val="24"/>
        </w:rPr>
        <w:t>прикачат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hAnsiTheme="minorHAnsi" w:cstheme="minorHAnsi"/>
          <w:sz w:val="24"/>
          <w:szCs w:val="24"/>
        </w:rPr>
        <w:t>следните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hAnsiTheme="minorHAnsi" w:cstheme="minorHAnsi"/>
          <w:sz w:val="24"/>
          <w:szCs w:val="24"/>
        </w:rPr>
        <w:t>документи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>:</w:t>
      </w:r>
    </w:p>
    <w:p w14:paraId="59F3E2E4" w14:textId="3DDB2D33" w:rsidR="001658FE" w:rsidRPr="004203B4" w:rsidRDefault="009D7CDF" w:rsidP="004203B4">
      <w:pPr>
        <w:pStyle w:val="ListParagraph"/>
        <w:numPr>
          <w:ilvl w:val="0"/>
          <w:numId w:val="22"/>
        </w:numPr>
        <w:rPr>
          <w:rFonts w:asciiTheme="minorHAnsi" w:hAnsiTheme="minorHAnsi" w:cstheme="minorHAnsi"/>
          <w:sz w:val="24"/>
          <w:szCs w:val="24"/>
        </w:rPr>
      </w:pPr>
      <w:r w:rsidRPr="004203B4">
        <w:rPr>
          <w:rFonts w:asciiTheme="minorHAnsi" w:hAnsiTheme="minorHAnsi" w:cstheme="minorHAnsi"/>
          <w:b/>
          <w:sz w:val="24"/>
          <w:szCs w:val="24"/>
          <w:lang w:val="bg-BG"/>
        </w:rPr>
        <w:t>П</w:t>
      </w:r>
      <w:proofErr w:type="spellStart"/>
      <w:r w:rsidR="001658FE" w:rsidRPr="004203B4">
        <w:rPr>
          <w:rFonts w:asciiTheme="minorHAnsi" w:hAnsiTheme="minorHAnsi" w:cstheme="minorHAnsi"/>
          <w:b/>
          <w:sz w:val="24"/>
          <w:szCs w:val="24"/>
        </w:rPr>
        <w:t>опълнен</w:t>
      </w:r>
      <w:proofErr w:type="spellEnd"/>
      <w:r w:rsidR="001658FE" w:rsidRPr="004203B4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1658FE" w:rsidRPr="004203B4">
        <w:rPr>
          <w:rFonts w:asciiTheme="minorHAnsi" w:hAnsiTheme="minorHAnsi" w:cstheme="minorHAnsi"/>
          <w:b/>
          <w:sz w:val="24"/>
          <w:szCs w:val="24"/>
        </w:rPr>
        <w:t>формуляр</w:t>
      </w:r>
      <w:proofErr w:type="spellEnd"/>
      <w:r w:rsidR="001658FE" w:rsidRPr="004203B4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1658FE" w:rsidRPr="004203B4">
        <w:rPr>
          <w:rFonts w:asciiTheme="minorHAnsi" w:hAnsiTheme="minorHAnsi" w:cstheme="minorHAnsi"/>
          <w:b/>
          <w:sz w:val="24"/>
          <w:szCs w:val="24"/>
        </w:rPr>
        <w:t>за</w:t>
      </w:r>
      <w:proofErr w:type="spellEnd"/>
      <w:r w:rsidR="001658FE" w:rsidRPr="004203B4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1658FE" w:rsidRPr="004203B4">
        <w:rPr>
          <w:rFonts w:asciiTheme="minorHAnsi" w:hAnsiTheme="minorHAnsi" w:cstheme="minorHAnsi"/>
          <w:b/>
          <w:sz w:val="24"/>
          <w:szCs w:val="24"/>
        </w:rPr>
        <w:t>кандидатстване</w:t>
      </w:r>
      <w:proofErr w:type="spellEnd"/>
      <w:r w:rsidR="001658FE" w:rsidRPr="004203B4">
        <w:rPr>
          <w:rFonts w:asciiTheme="minorHAnsi" w:hAnsiTheme="minorHAnsi" w:cstheme="minorHAnsi"/>
          <w:sz w:val="24"/>
          <w:szCs w:val="24"/>
        </w:rPr>
        <w:t xml:space="preserve"> (</w:t>
      </w:r>
      <w:proofErr w:type="spellStart"/>
      <w:r w:rsidR="001658FE" w:rsidRPr="004203B4">
        <w:rPr>
          <w:rFonts w:asciiTheme="minorHAnsi" w:hAnsiTheme="minorHAnsi" w:cstheme="minorHAnsi"/>
          <w:sz w:val="24"/>
          <w:szCs w:val="24"/>
        </w:rPr>
        <w:t>трябва</w:t>
      </w:r>
      <w:proofErr w:type="spellEnd"/>
      <w:r w:rsidR="001658FE"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1658FE" w:rsidRPr="004203B4">
        <w:rPr>
          <w:rFonts w:asciiTheme="minorHAnsi" w:hAnsiTheme="minorHAnsi" w:cstheme="minorHAnsi"/>
          <w:sz w:val="24"/>
          <w:szCs w:val="24"/>
        </w:rPr>
        <w:t>да</w:t>
      </w:r>
      <w:proofErr w:type="spellEnd"/>
      <w:r w:rsidR="001658FE" w:rsidRPr="004203B4">
        <w:rPr>
          <w:rFonts w:asciiTheme="minorHAnsi" w:hAnsiTheme="minorHAnsi" w:cstheme="minorHAnsi"/>
          <w:sz w:val="24"/>
          <w:szCs w:val="24"/>
        </w:rPr>
        <w:t xml:space="preserve"> е </w:t>
      </w:r>
      <w:proofErr w:type="spellStart"/>
      <w:r w:rsidR="001658FE" w:rsidRPr="004203B4">
        <w:rPr>
          <w:rFonts w:asciiTheme="minorHAnsi" w:hAnsiTheme="minorHAnsi" w:cstheme="minorHAnsi"/>
          <w:sz w:val="24"/>
          <w:szCs w:val="24"/>
        </w:rPr>
        <w:t>отговорено</w:t>
      </w:r>
      <w:proofErr w:type="spellEnd"/>
      <w:r w:rsidR="001658FE"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1658FE" w:rsidRPr="004203B4">
        <w:rPr>
          <w:rFonts w:asciiTheme="minorHAnsi" w:hAnsiTheme="minorHAnsi" w:cstheme="minorHAnsi"/>
          <w:sz w:val="24"/>
          <w:szCs w:val="24"/>
        </w:rPr>
        <w:t>на</w:t>
      </w:r>
      <w:proofErr w:type="spellEnd"/>
      <w:r w:rsidR="001658FE"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1658FE" w:rsidRPr="004203B4">
        <w:rPr>
          <w:rFonts w:asciiTheme="minorHAnsi" w:hAnsiTheme="minorHAnsi" w:cstheme="minorHAnsi"/>
          <w:sz w:val="24"/>
          <w:szCs w:val="24"/>
        </w:rPr>
        <w:t>всички</w:t>
      </w:r>
      <w:proofErr w:type="spellEnd"/>
      <w:r w:rsidR="001658FE"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1658FE" w:rsidRPr="004203B4">
        <w:rPr>
          <w:rFonts w:asciiTheme="minorHAnsi" w:hAnsiTheme="minorHAnsi" w:cstheme="minorHAnsi"/>
          <w:sz w:val="24"/>
          <w:szCs w:val="24"/>
        </w:rPr>
        <w:t>въпроси</w:t>
      </w:r>
      <w:proofErr w:type="spellEnd"/>
      <w:r w:rsidR="001658FE" w:rsidRPr="004203B4">
        <w:rPr>
          <w:rFonts w:asciiTheme="minorHAnsi" w:hAnsiTheme="minorHAnsi" w:cstheme="minorHAnsi"/>
          <w:sz w:val="24"/>
          <w:szCs w:val="24"/>
        </w:rPr>
        <w:t>);</w:t>
      </w:r>
    </w:p>
    <w:p w14:paraId="33CC138C" w14:textId="6EA758CE" w:rsidR="000C0C1A" w:rsidRPr="004203B4" w:rsidRDefault="009D7CDF" w:rsidP="004203B4">
      <w:pPr>
        <w:pStyle w:val="ListParagraph"/>
        <w:numPr>
          <w:ilvl w:val="0"/>
          <w:numId w:val="22"/>
        </w:numPr>
        <w:rPr>
          <w:rFonts w:asciiTheme="minorHAnsi" w:hAnsiTheme="minorHAnsi" w:cstheme="minorHAnsi"/>
          <w:sz w:val="24"/>
          <w:szCs w:val="24"/>
        </w:rPr>
      </w:pPr>
      <w:r w:rsidRPr="004203B4">
        <w:rPr>
          <w:rFonts w:asciiTheme="minorHAnsi" w:hAnsiTheme="minorHAnsi" w:cstheme="minorHAnsi"/>
          <w:b/>
          <w:sz w:val="24"/>
          <w:szCs w:val="24"/>
          <w:lang w:val="bg-BG"/>
        </w:rPr>
        <w:t>П</w:t>
      </w:r>
      <w:proofErr w:type="spellStart"/>
      <w:r w:rsidR="005076BD" w:rsidRPr="004203B4">
        <w:rPr>
          <w:rFonts w:asciiTheme="minorHAnsi" w:hAnsiTheme="minorHAnsi" w:cstheme="minorHAnsi"/>
          <w:b/>
          <w:sz w:val="24"/>
          <w:szCs w:val="24"/>
        </w:rPr>
        <w:t>опълнен</w:t>
      </w:r>
      <w:proofErr w:type="spellEnd"/>
      <w:r w:rsidR="005076BD" w:rsidRPr="004203B4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5076BD" w:rsidRPr="004203B4">
        <w:rPr>
          <w:rFonts w:asciiTheme="minorHAnsi" w:hAnsiTheme="minorHAnsi" w:cstheme="minorHAnsi"/>
          <w:b/>
          <w:sz w:val="24"/>
          <w:szCs w:val="24"/>
        </w:rPr>
        <w:t>формуляр</w:t>
      </w:r>
      <w:proofErr w:type="spellEnd"/>
      <w:r w:rsidR="005076BD" w:rsidRPr="004203B4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5076BD" w:rsidRPr="004203B4">
        <w:rPr>
          <w:rFonts w:asciiTheme="minorHAnsi" w:hAnsiTheme="minorHAnsi" w:cstheme="minorHAnsi"/>
          <w:b/>
          <w:sz w:val="24"/>
          <w:szCs w:val="24"/>
        </w:rPr>
        <w:t>за</w:t>
      </w:r>
      <w:proofErr w:type="spellEnd"/>
      <w:r w:rsidR="005076BD" w:rsidRPr="004203B4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5076BD" w:rsidRPr="004203B4">
        <w:rPr>
          <w:rFonts w:asciiTheme="minorHAnsi" w:hAnsiTheme="minorHAnsi" w:cstheme="minorHAnsi"/>
          <w:b/>
          <w:sz w:val="24"/>
          <w:szCs w:val="24"/>
        </w:rPr>
        <w:t>бюджет</w:t>
      </w:r>
      <w:proofErr w:type="spellEnd"/>
      <w:r w:rsidR="005076BD" w:rsidRPr="004203B4">
        <w:rPr>
          <w:rFonts w:asciiTheme="minorHAnsi" w:hAnsiTheme="minorHAnsi" w:cstheme="minorHAnsi"/>
          <w:sz w:val="24"/>
          <w:szCs w:val="24"/>
        </w:rPr>
        <w:t xml:space="preserve"> (</w:t>
      </w:r>
      <w:proofErr w:type="spellStart"/>
      <w:r w:rsidR="005076BD" w:rsidRPr="004203B4">
        <w:rPr>
          <w:rFonts w:asciiTheme="minorHAnsi" w:hAnsiTheme="minorHAnsi" w:cstheme="minorHAnsi"/>
          <w:sz w:val="24"/>
          <w:szCs w:val="24"/>
        </w:rPr>
        <w:t>изтеглете</w:t>
      </w:r>
      <w:proofErr w:type="spellEnd"/>
      <w:r w:rsidR="005076BD"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5076BD" w:rsidRPr="004203B4">
        <w:rPr>
          <w:rFonts w:asciiTheme="minorHAnsi" w:hAnsiTheme="minorHAnsi" w:cstheme="minorHAnsi"/>
          <w:sz w:val="24"/>
          <w:szCs w:val="24"/>
        </w:rPr>
        <w:t>готовата</w:t>
      </w:r>
      <w:proofErr w:type="spellEnd"/>
      <w:r w:rsidR="005076BD"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5076BD" w:rsidRPr="004203B4">
        <w:rPr>
          <w:rFonts w:asciiTheme="minorHAnsi" w:hAnsiTheme="minorHAnsi" w:cstheme="minorHAnsi"/>
          <w:sz w:val="24"/>
          <w:szCs w:val="24"/>
        </w:rPr>
        <w:t>бланка</w:t>
      </w:r>
      <w:proofErr w:type="spellEnd"/>
      <w:r w:rsidR="005076BD" w:rsidRPr="004203B4">
        <w:rPr>
          <w:rFonts w:asciiTheme="minorHAnsi" w:hAnsiTheme="minorHAnsi" w:cstheme="minorHAnsi"/>
          <w:sz w:val="24"/>
          <w:szCs w:val="24"/>
        </w:rPr>
        <w:t>);</w:t>
      </w:r>
    </w:p>
    <w:p w14:paraId="49226B9A" w14:textId="0E249E0B" w:rsidR="000C0C1A" w:rsidRPr="004203B4" w:rsidRDefault="009D7CDF" w:rsidP="004203B4">
      <w:pPr>
        <w:pStyle w:val="ListParagraph"/>
        <w:numPr>
          <w:ilvl w:val="0"/>
          <w:numId w:val="22"/>
        </w:numPr>
        <w:rPr>
          <w:rFonts w:asciiTheme="minorHAnsi" w:hAnsiTheme="minorHAnsi" w:cstheme="minorHAnsi"/>
          <w:sz w:val="24"/>
          <w:szCs w:val="24"/>
        </w:rPr>
      </w:pPr>
      <w:r w:rsidRPr="004203B4">
        <w:rPr>
          <w:rFonts w:asciiTheme="minorHAnsi" w:hAnsiTheme="minorHAnsi" w:cstheme="minorHAnsi"/>
          <w:b/>
          <w:sz w:val="24"/>
          <w:szCs w:val="24"/>
          <w:lang w:val="bg-BG"/>
        </w:rPr>
        <w:t>Удостоверение</w:t>
      </w:r>
      <w:r w:rsidRPr="004203B4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2F1A0A05" w:rsidRPr="004203B4">
        <w:rPr>
          <w:rFonts w:asciiTheme="minorHAnsi" w:hAnsiTheme="minorHAnsi" w:cstheme="minorHAnsi"/>
          <w:b/>
          <w:sz w:val="24"/>
          <w:szCs w:val="24"/>
        </w:rPr>
        <w:t>за</w:t>
      </w:r>
      <w:proofErr w:type="spellEnd"/>
      <w:r w:rsidR="2F1A0A05" w:rsidRPr="004203B4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2F1A0A05" w:rsidRPr="004203B4">
        <w:rPr>
          <w:rFonts w:asciiTheme="minorHAnsi" w:hAnsiTheme="minorHAnsi" w:cstheme="minorHAnsi"/>
          <w:b/>
          <w:sz w:val="24"/>
          <w:szCs w:val="24"/>
        </w:rPr>
        <w:t>регистрация</w:t>
      </w:r>
      <w:proofErr w:type="spellEnd"/>
      <w:r w:rsidR="2F1A0A05"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2F1A0A05" w:rsidRPr="004203B4">
        <w:rPr>
          <w:rFonts w:asciiTheme="minorHAnsi" w:hAnsiTheme="minorHAnsi" w:cstheme="minorHAnsi"/>
          <w:sz w:val="24"/>
          <w:szCs w:val="24"/>
        </w:rPr>
        <w:t>на</w:t>
      </w:r>
      <w:proofErr w:type="spellEnd"/>
      <w:r w:rsidR="2F1A0A05"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2F1A0A05" w:rsidRPr="004203B4">
        <w:rPr>
          <w:rFonts w:asciiTheme="minorHAnsi" w:hAnsiTheme="minorHAnsi" w:cstheme="minorHAnsi"/>
          <w:sz w:val="24"/>
          <w:szCs w:val="24"/>
        </w:rPr>
        <w:t>организацията</w:t>
      </w:r>
      <w:proofErr w:type="spellEnd"/>
      <w:r w:rsidR="2F1A0A05"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2F1A0A05" w:rsidRPr="004203B4">
        <w:rPr>
          <w:rFonts w:asciiTheme="minorHAnsi" w:hAnsiTheme="minorHAnsi" w:cstheme="minorHAnsi"/>
          <w:sz w:val="24"/>
          <w:szCs w:val="24"/>
        </w:rPr>
        <w:t>или</w:t>
      </w:r>
      <w:proofErr w:type="spellEnd"/>
      <w:r w:rsidR="2F1A0A05" w:rsidRPr="004203B4">
        <w:rPr>
          <w:rFonts w:asciiTheme="minorHAnsi" w:hAnsiTheme="minorHAnsi" w:cstheme="minorHAnsi"/>
          <w:sz w:val="24"/>
          <w:szCs w:val="24"/>
        </w:rPr>
        <w:t xml:space="preserve"> </w:t>
      </w:r>
      <w:r w:rsidRPr="004203B4">
        <w:rPr>
          <w:rFonts w:asciiTheme="minorHAnsi" w:hAnsiTheme="minorHAnsi" w:cstheme="minorHAnsi"/>
          <w:sz w:val="24"/>
          <w:szCs w:val="24"/>
          <w:lang w:val="bg-BG"/>
        </w:rPr>
        <w:t>доказателство</w:t>
      </w:r>
      <w:r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2F1A0A05" w:rsidRPr="004203B4">
        <w:rPr>
          <w:rFonts w:asciiTheme="minorHAnsi" w:hAnsiTheme="minorHAnsi" w:cstheme="minorHAnsi"/>
          <w:sz w:val="24"/>
          <w:szCs w:val="24"/>
        </w:rPr>
        <w:t>за</w:t>
      </w:r>
      <w:proofErr w:type="spellEnd"/>
      <w:r w:rsidR="2F1A0A05"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2F1A0A05" w:rsidRPr="004203B4">
        <w:rPr>
          <w:rFonts w:asciiTheme="minorHAnsi" w:hAnsiTheme="minorHAnsi" w:cstheme="minorHAnsi"/>
          <w:sz w:val="24"/>
          <w:szCs w:val="24"/>
        </w:rPr>
        <w:t>регистрация</w:t>
      </w:r>
      <w:proofErr w:type="spellEnd"/>
      <w:r w:rsidRPr="004203B4">
        <w:rPr>
          <w:rFonts w:asciiTheme="minorHAnsi" w:hAnsiTheme="minorHAnsi" w:cstheme="minorHAnsi"/>
          <w:sz w:val="24"/>
          <w:szCs w:val="24"/>
          <w:lang w:val="bg-BG"/>
        </w:rPr>
        <w:t xml:space="preserve"> от предишни години</w:t>
      </w:r>
      <w:r w:rsidR="2F1A0A05" w:rsidRPr="004203B4">
        <w:rPr>
          <w:rFonts w:asciiTheme="minorHAnsi" w:hAnsiTheme="minorHAnsi" w:cstheme="minorHAnsi"/>
          <w:sz w:val="24"/>
          <w:szCs w:val="24"/>
        </w:rPr>
        <w:t>;</w:t>
      </w:r>
    </w:p>
    <w:p w14:paraId="095E7E6E" w14:textId="2DCFCF95" w:rsidR="2F1A0A05" w:rsidRPr="004203B4" w:rsidRDefault="009D7CDF" w:rsidP="004203B4">
      <w:pPr>
        <w:pStyle w:val="ListParagraph"/>
        <w:numPr>
          <w:ilvl w:val="0"/>
          <w:numId w:val="22"/>
        </w:numPr>
        <w:rPr>
          <w:rFonts w:asciiTheme="minorHAnsi" w:hAnsiTheme="minorHAnsi" w:cstheme="minorHAnsi"/>
          <w:sz w:val="24"/>
          <w:szCs w:val="24"/>
        </w:rPr>
      </w:pPr>
      <w:r w:rsidRPr="004203B4">
        <w:rPr>
          <w:rFonts w:asciiTheme="minorHAnsi" w:hAnsiTheme="minorHAnsi" w:cstheme="minorHAnsi"/>
          <w:b/>
          <w:sz w:val="24"/>
          <w:szCs w:val="24"/>
          <w:lang w:val="bg-BG"/>
        </w:rPr>
        <w:t>У</w:t>
      </w:r>
      <w:proofErr w:type="spellStart"/>
      <w:r w:rsidR="2F1A0A05" w:rsidRPr="004203B4">
        <w:rPr>
          <w:rFonts w:asciiTheme="minorHAnsi" w:hAnsiTheme="minorHAnsi" w:cstheme="minorHAnsi"/>
          <w:b/>
          <w:sz w:val="24"/>
          <w:szCs w:val="24"/>
        </w:rPr>
        <w:t>став</w:t>
      </w:r>
      <w:proofErr w:type="spellEnd"/>
      <w:r w:rsidR="2F1A0A05" w:rsidRPr="004203B4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2F1A0A05" w:rsidRPr="004203B4">
        <w:rPr>
          <w:rFonts w:asciiTheme="minorHAnsi" w:hAnsiTheme="minorHAnsi" w:cstheme="minorHAnsi"/>
          <w:b/>
          <w:sz w:val="24"/>
          <w:szCs w:val="24"/>
        </w:rPr>
        <w:t>на</w:t>
      </w:r>
      <w:proofErr w:type="spellEnd"/>
      <w:r w:rsidR="2F1A0A05" w:rsidRPr="004203B4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2F1A0A05" w:rsidRPr="004203B4">
        <w:rPr>
          <w:rFonts w:asciiTheme="minorHAnsi" w:hAnsiTheme="minorHAnsi" w:cstheme="minorHAnsi"/>
          <w:b/>
          <w:sz w:val="24"/>
          <w:szCs w:val="24"/>
        </w:rPr>
        <w:t>организацията</w:t>
      </w:r>
      <w:proofErr w:type="spellEnd"/>
      <w:r w:rsidR="00D8787E" w:rsidRPr="004203B4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59C498B7" w14:textId="185B5AD4" w:rsidR="00354232" w:rsidRPr="004203B4" w:rsidRDefault="12A0C604" w:rsidP="1FF11C30">
      <w:pPr>
        <w:rPr>
          <w:rFonts w:asciiTheme="minorHAnsi" w:hAnsiTheme="minorHAnsi" w:cstheme="minorHAnsi"/>
          <w:sz w:val="24"/>
          <w:szCs w:val="24"/>
        </w:rPr>
      </w:pPr>
      <w:proofErr w:type="spellStart"/>
      <w:r w:rsidRPr="004203B4">
        <w:rPr>
          <w:rFonts w:asciiTheme="minorHAnsi" w:hAnsiTheme="minorHAnsi" w:cstheme="minorHAnsi"/>
          <w:sz w:val="24"/>
          <w:szCs w:val="24"/>
        </w:rPr>
        <w:t>За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hAnsiTheme="minorHAnsi" w:cstheme="minorHAnsi"/>
          <w:sz w:val="24"/>
          <w:szCs w:val="24"/>
        </w:rPr>
        <w:t>въпроси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4203B4">
        <w:rPr>
          <w:rFonts w:asciiTheme="minorHAnsi" w:hAnsiTheme="minorHAnsi" w:cstheme="minorHAnsi"/>
          <w:sz w:val="24"/>
          <w:szCs w:val="24"/>
        </w:rPr>
        <w:t>свързани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 с </w:t>
      </w:r>
      <w:proofErr w:type="spellStart"/>
      <w:r w:rsidRPr="004203B4">
        <w:rPr>
          <w:rFonts w:asciiTheme="minorHAnsi" w:hAnsiTheme="minorHAnsi" w:cstheme="minorHAnsi"/>
          <w:sz w:val="24"/>
          <w:szCs w:val="24"/>
        </w:rPr>
        <w:t>настоящата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hAnsiTheme="minorHAnsi" w:cstheme="minorHAnsi"/>
          <w:sz w:val="24"/>
          <w:szCs w:val="24"/>
        </w:rPr>
        <w:t>покана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hAnsiTheme="minorHAnsi" w:cstheme="minorHAnsi"/>
          <w:sz w:val="24"/>
          <w:szCs w:val="24"/>
        </w:rPr>
        <w:t>за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 </w:t>
      </w:r>
      <w:r w:rsidR="009D7CDF" w:rsidRPr="004203B4">
        <w:rPr>
          <w:rFonts w:asciiTheme="minorHAnsi" w:hAnsiTheme="minorHAnsi" w:cstheme="minorHAnsi"/>
          <w:sz w:val="24"/>
          <w:szCs w:val="24"/>
          <w:lang w:val="bg-BG"/>
        </w:rPr>
        <w:t>проектни</w:t>
      </w:r>
      <w:r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hAnsiTheme="minorHAnsi" w:cstheme="minorHAnsi"/>
          <w:sz w:val="24"/>
          <w:szCs w:val="24"/>
        </w:rPr>
        <w:t>предложения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hAnsiTheme="minorHAnsi" w:cstheme="minorHAnsi"/>
          <w:sz w:val="24"/>
          <w:szCs w:val="24"/>
        </w:rPr>
        <w:t>или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 с </w:t>
      </w:r>
      <w:proofErr w:type="spellStart"/>
      <w:r w:rsidRPr="004203B4">
        <w:rPr>
          <w:rFonts w:asciiTheme="minorHAnsi" w:hAnsiTheme="minorHAnsi" w:cstheme="minorHAnsi"/>
          <w:sz w:val="24"/>
          <w:szCs w:val="24"/>
        </w:rPr>
        <w:t>процедурата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hAnsiTheme="minorHAnsi" w:cstheme="minorHAnsi"/>
          <w:sz w:val="24"/>
          <w:szCs w:val="24"/>
        </w:rPr>
        <w:t>за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hAnsiTheme="minorHAnsi" w:cstheme="minorHAnsi"/>
          <w:sz w:val="24"/>
          <w:szCs w:val="24"/>
        </w:rPr>
        <w:t>кандидатстване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4203B4">
        <w:rPr>
          <w:rFonts w:asciiTheme="minorHAnsi" w:hAnsiTheme="minorHAnsi" w:cstheme="minorHAnsi"/>
          <w:sz w:val="24"/>
          <w:szCs w:val="24"/>
        </w:rPr>
        <w:t>молим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hAnsiTheme="minorHAnsi" w:cstheme="minorHAnsi"/>
          <w:sz w:val="24"/>
          <w:szCs w:val="24"/>
        </w:rPr>
        <w:t>да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hAnsiTheme="minorHAnsi" w:cstheme="minorHAnsi"/>
          <w:sz w:val="24"/>
          <w:szCs w:val="24"/>
        </w:rPr>
        <w:t>изпратите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hAnsiTheme="minorHAnsi" w:cstheme="minorHAnsi"/>
          <w:sz w:val="24"/>
          <w:szCs w:val="24"/>
        </w:rPr>
        <w:t>имейл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hAnsiTheme="minorHAnsi" w:cstheme="minorHAnsi"/>
          <w:sz w:val="24"/>
          <w:szCs w:val="24"/>
        </w:rPr>
        <w:t>на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hAnsiTheme="minorHAnsi" w:cstheme="minorHAnsi"/>
          <w:sz w:val="24"/>
          <w:szCs w:val="24"/>
        </w:rPr>
        <w:t>адрес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 </w:t>
      </w:r>
      <w:hyperlink r:id="rId16" w:history="1">
        <w:r w:rsidR="00487EC7" w:rsidRPr="004203B4">
          <w:rPr>
            <w:rStyle w:val="Hyperlink"/>
            <w:rFonts w:asciiTheme="minorHAnsi" w:hAnsiTheme="minorHAnsi" w:cstheme="minorHAnsi"/>
            <w:sz w:val="24"/>
            <w:szCs w:val="24"/>
          </w:rPr>
          <w:t>hrd@nhc.nl</w:t>
        </w:r>
      </w:hyperlink>
      <w:r w:rsidRPr="004203B4">
        <w:rPr>
          <w:rFonts w:asciiTheme="minorHAnsi" w:hAnsiTheme="minorHAnsi" w:cstheme="minorHAnsi"/>
          <w:sz w:val="24"/>
          <w:szCs w:val="24"/>
        </w:rPr>
        <w:t xml:space="preserve"> </w:t>
      </w:r>
      <w:hyperlink r:id="rId17" w:history="1"/>
      <w:proofErr w:type="spellStart"/>
      <w:r w:rsidR="00C36952" w:rsidRPr="004203B4">
        <w:rPr>
          <w:rFonts w:asciiTheme="minorHAnsi" w:hAnsiTheme="minorHAnsi" w:cstheme="minorHAnsi"/>
          <w:sz w:val="24"/>
          <w:szCs w:val="24"/>
        </w:rPr>
        <w:t>или</w:t>
      </w:r>
      <w:proofErr w:type="spellEnd"/>
      <w:r w:rsidR="00C36952" w:rsidRPr="004203B4">
        <w:rPr>
          <w:rFonts w:asciiTheme="minorHAnsi" w:hAnsiTheme="minorHAnsi" w:cstheme="minorHAnsi"/>
          <w:sz w:val="24"/>
          <w:szCs w:val="24"/>
        </w:rPr>
        <w:t xml:space="preserve"> </w:t>
      </w:r>
      <w:hyperlink r:id="rId18" w:history="1">
        <w:r w:rsidR="00C36952" w:rsidRPr="004203B4">
          <w:rPr>
            <w:rStyle w:val="Hyperlink"/>
            <w:rFonts w:asciiTheme="minorHAnsi" w:hAnsiTheme="minorHAnsi" w:cstheme="minorHAnsi"/>
            <w:sz w:val="24"/>
            <w:szCs w:val="24"/>
          </w:rPr>
          <w:t>nheidema@nhc.nl</w:t>
        </w:r>
      </w:hyperlink>
      <w:r w:rsidR="00C36952" w:rsidRPr="004203B4">
        <w:rPr>
          <w:rFonts w:asciiTheme="minorHAnsi" w:hAnsiTheme="minorHAnsi" w:cstheme="minorHAnsi"/>
          <w:sz w:val="24"/>
          <w:szCs w:val="24"/>
        </w:rPr>
        <w:t xml:space="preserve"> .</w:t>
      </w:r>
    </w:p>
    <w:p w14:paraId="7C86590C" w14:textId="58AA91DA" w:rsidR="00931CDE" w:rsidRPr="004203B4" w:rsidRDefault="00931CDE" w:rsidP="00A14E5F">
      <w:pPr>
        <w:rPr>
          <w:rFonts w:asciiTheme="minorHAnsi" w:hAnsiTheme="minorHAnsi" w:cstheme="minorHAnsi"/>
          <w:sz w:val="24"/>
          <w:szCs w:val="24"/>
        </w:rPr>
      </w:pPr>
      <w:r w:rsidRPr="004203B4">
        <w:rPr>
          <w:rFonts w:asciiTheme="minorHAnsi" w:hAnsiTheme="minorHAnsi" w:cstheme="minorHAnsi"/>
          <w:noProof/>
          <w:u w:val="single"/>
          <w:lang w:val="bg-BG" w:eastAsia="bg-BG"/>
        </w:rPr>
        <w:drawing>
          <wp:anchor distT="0" distB="0" distL="114300" distR="114300" simplePos="0" relativeHeight="251669504" behindDoc="1" locked="0" layoutInCell="1" allowOverlap="1" wp14:anchorId="428FE91D" wp14:editId="4A89715A">
            <wp:simplePos x="0" y="0"/>
            <wp:positionH relativeFrom="margin">
              <wp:posOffset>1002792</wp:posOffset>
            </wp:positionH>
            <wp:positionV relativeFrom="page">
              <wp:posOffset>9108694</wp:posOffset>
            </wp:positionV>
            <wp:extent cx="3068320" cy="1787525"/>
            <wp:effectExtent l="0" t="0" r="0" b="3175"/>
            <wp:wrapTight wrapText="bothSides">
              <wp:wrapPolygon edited="0">
                <wp:start x="0" y="0"/>
                <wp:lineTo x="0" y="21408"/>
                <wp:lineTo x="21457" y="21408"/>
                <wp:lineTo x="21457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funded by EU vertical emblem.jpe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8320" cy="1787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675E4CFB" w:rsidRPr="004203B4">
        <w:rPr>
          <w:rFonts w:asciiTheme="minorHAnsi" w:hAnsiTheme="minorHAnsi" w:cstheme="minorHAnsi"/>
          <w:b/>
          <w:sz w:val="24"/>
          <w:szCs w:val="24"/>
          <w:u w:val="single"/>
        </w:rPr>
        <w:t>Само</w:t>
      </w:r>
      <w:proofErr w:type="spellEnd"/>
      <w:r w:rsidR="675E4CFB" w:rsidRPr="004203B4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proofErr w:type="spellStart"/>
      <w:r w:rsidR="675E4CFB" w:rsidRPr="004203B4">
        <w:rPr>
          <w:rFonts w:asciiTheme="minorHAnsi" w:hAnsiTheme="minorHAnsi" w:cstheme="minorHAnsi"/>
          <w:b/>
          <w:sz w:val="24"/>
          <w:szCs w:val="24"/>
          <w:u w:val="single"/>
        </w:rPr>
        <w:t>изцяло</w:t>
      </w:r>
      <w:proofErr w:type="spellEnd"/>
      <w:r w:rsidR="675E4CFB" w:rsidRPr="004203B4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proofErr w:type="spellStart"/>
      <w:r w:rsidR="675E4CFB" w:rsidRPr="004203B4">
        <w:rPr>
          <w:rFonts w:asciiTheme="minorHAnsi" w:hAnsiTheme="minorHAnsi" w:cstheme="minorHAnsi"/>
          <w:b/>
          <w:sz w:val="24"/>
          <w:szCs w:val="24"/>
          <w:u w:val="single"/>
        </w:rPr>
        <w:t>изготвени</w:t>
      </w:r>
      <w:proofErr w:type="spellEnd"/>
      <w:r w:rsidR="675E4CFB" w:rsidRPr="004203B4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proofErr w:type="spellStart"/>
      <w:r w:rsidR="675E4CFB" w:rsidRPr="004203B4">
        <w:rPr>
          <w:rFonts w:asciiTheme="minorHAnsi" w:hAnsiTheme="minorHAnsi" w:cstheme="minorHAnsi"/>
          <w:b/>
          <w:sz w:val="24"/>
          <w:szCs w:val="24"/>
          <w:u w:val="single"/>
        </w:rPr>
        <w:t>кандидатури</w:t>
      </w:r>
      <w:proofErr w:type="spellEnd"/>
      <w:r w:rsidR="675E4CFB" w:rsidRPr="004203B4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="675E4CFB" w:rsidRPr="004203B4">
        <w:rPr>
          <w:rFonts w:asciiTheme="minorHAnsi" w:hAnsiTheme="minorHAnsi" w:cstheme="minorHAnsi"/>
          <w:sz w:val="24"/>
          <w:szCs w:val="24"/>
        </w:rPr>
        <w:t>състоящи</w:t>
      </w:r>
      <w:proofErr w:type="spellEnd"/>
      <w:r w:rsidR="675E4CFB"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675E4CFB" w:rsidRPr="004203B4">
        <w:rPr>
          <w:rFonts w:asciiTheme="minorHAnsi" w:hAnsiTheme="minorHAnsi" w:cstheme="minorHAnsi"/>
          <w:sz w:val="24"/>
          <w:szCs w:val="24"/>
        </w:rPr>
        <w:t>се</w:t>
      </w:r>
      <w:proofErr w:type="spellEnd"/>
      <w:r w:rsidR="675E4CFB"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675E4CFB" w:rsidRPr="004203B4">
        <w:rPr>
          <w:rFonts w:asciiTheme="minorHAnsi" w:hAnsiTheme="minorHAnsi" w:cstheme="minorHAnsi"/>
          <w:sz w:val="24"/>
          <w:szCs w:val="24"/>
        </w:rPr>
        <w:t>от</w:t>
      </w:r>
      <w:proofErr w:type="spellEnd"/>
      <w:r w:rsidR="675E4CFB"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675E4CFB" w:rsidRPr="004203B4">
        <w:rPr>
          <w:rFonts w:asciiTheme="minorHAnsi" w:hAnsiTheme="minorHAnsi" w:cstheme="minorHAnsi"/>
          <w:sz w:val="24"/>
          <w:szCs w:val="24"/>
        </w:rPr>
        <w:t>прилежно</w:t>
      </w:r>
      <w:proofErr w:type="spellEnd"/>
      <w:r w:rsidR="675E4CFB"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675E4CFB" w:rsidRPr="004203B4">
        <w:rPr>
          <w:rFonts w:asciiTheme="minorHAnsi" w:hAnsiTheme="minorHAnsi" w:cstheme="minorHAnsi"/>
          <w:sz w:val="24"/>
          <w:szCs w:val="24"/>
        </w:rPr>
        <w:t>попълнен</w:t>
      </w:r>
      <w:proofErr w:type="spellEnd"/>
      <w:r w:rsidR="675E4CFB"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675E4CFB" w:rsidRPr="004203B4">
        <w:rPr>
          <w:rFonts w:asciiTheme="minorHAnsi" w:hAnsiTheme="minorHAnsi" w:cstheme="minorHAnsi"/>
          <w:sz w:val="24"/>
          <w:szCs w:val="24"/>
        </w:rPr>
        <w:t>формуляр</w:t>
      </w:r>
      <w:proofErr w:type="spellEnd"/>
      <w:r w:rsidR="675E4CFB" w:rsidRPr="004203B4">
        <w:rPr>
          <w:rFonts w:asciiTheme="minorHAnsi" w:hAnsiTheme="minorHAnsi" w:cstheme="minorHAnsi"/>
          <w:sz w:val="24"/>
          <w:szCs w:val="24"/>
        </w:rPr>
        <w:t xml:space="preserve"> и </w:t>
      </w:r>
      <w:proofErr w:type="spellStart"/>
      <w:r w:rsidR="675E4CFB" w:rsidRPr="004203B4">
        <w:rPr>
          <w:rFonts w:asciiTheme="minorHAnsi" w:hAnsiTheme="minorHAnsi" w:cstheme="minorHAnsi"/>
          <w:sz w:val="24"/>
          <w:szCs w:val="24"/>
        </w:rPr>
        <w:t>прикачени</w:t>
      </w:r>
      <w:proofErr w:type="spellEnd"/>
      <w:r w:rsidR="675E4CFB"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675E4CFB" w:rsidRPr="004203B4">
        <w:rPr>
          <w:rFonts w:asciiTheme="minorHAnsi" w:hAnsiTheme="minorHAnsi" w:cstheme="minorHAnsi"/>
          <w:sz w:val="24"/>
          <w:szCs w:val="24"/>
        </w:rPr>
        <w:t>всички</w:t>
      </w:r>
      <w:proofErr w:type="spellEnd"/>
      <w:r w:rsidR="675E4CFB"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675E4CFB" w:rsidRPr="004203B4">
        <w:rPr>
          <w:rFonts w:asciiTheme="minorHAnsi" w:hAnsiTheme="minorHAnsi" w:cstheme="minorHAnsi"/>
          <w:sz w:val="24"/>
          <w:szCs w:val="24"/>
        </w:rPr>
        <w:t>необходими</w:t>
      </w:r>
      <w:proofErr w:type="spellEnd"/>
      <w:r w:rsidR="675E4CFB"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675E4CFB" w:rsidRPr="004203B4">
        <w:rPr>
          <w:rFonts w:asciiTheme="minorHAnsi" w:hAnsiTheme="minorHAnsi" w:cstheme="minorHAnsi"/>
          <w:sz w:val="24"/>
          <w:szCs w:val="24"/>
        </w:rPr>
        <w:t>допълнителни</w:t>
      </w:r>
      <w:proofErr w:type="spellEnd"/>
      <w:r w:rsidR="675E4CFB"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675E4CFB" w:rsidRPr="004203B4">
        <w:rPr>
          <w:rFonts w:asciiTheme="minorHAnsi" w:hAnsiTheme="minorHAnsi" w:cstheme="minorHAnsi"/>
          <w:sz w:val="24"/>
          <w:szCs w:val="24"/>
        </w:rPr>
        <w:t>документи</w:t>
      </w:r>
      <w:proofErr w:type="spellEnd"/>
      <w:r w:rsidR="675E4CFB" w:rsidRPr="004203B4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="0F603582" w:rsidRPr="004203B4">
        <w:rPr>
          <w:rFonts w:asciiTheme="minorHAnsi" w:hAnsiTheme="minorHAnsi" w:cstheme="minorHAnsi"/>
          <w:b/>
          <w:sz w:val="24"/>
          <w:szCs w:val="24"/>
          <w:u w:val="single"/>
        </w:rPr>
        <w:t>ще</w:t>
      </w:r>
      <w:proofErr w:type="spellEnd"/>
      <w:r w:rsidR="0F603582" w:rsidRPr="004203B4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proofErr w:type="spellStart"/>
      <w:r w:rsidR="0F603582" w:rsidRPr="004203B4">
        <w:rPr>
          <w:rFonts w:asciiTheme="minorHAnsi" w:hAnsiTheme="minorHAnsi" w:cstheme="minorHAnsi"/>
          <w:b/>
          <w:sz w:val="24"/>
          <w:szCs w:val="24"/>
          <w:u w:val="single"/>
        </w:rPr>
        <w:t>бъдат</w:t>
      </w:r>
      <w:proofErr w:type="spellEnd"/>
      <w:r w:rsidR="0F603582" w:rsidRPr="004203B4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proofErr w:type="spellStart"/>
      <w:r w:rsidR="0F603582" w:rsidRPr="004203B4">
        <w:rPr>
          <w:rFonts w:asciiTheme="minorHAnsi" w:hAnsiTheme="minorHAnsi" w:cstheme="minorHAnsi"/>
          <w:b/>
          <w:sz w:val="24"/>
          <w:szCs w:val="24"/>
          <w:u w:val="single"/>
        </w:rPr>
        <w:t>разглеждани</w:t>
      </w:r>
      <w:proofErr w:type="spellEnd"/>
      <w:r w:rsidR="05113404" w:rsidRPr="004203B4">
        <w:rPr>
          <w:rFonts w:asciiTheme="minorHAnsi" w:hAnsiTheme="minorHAnsi" w:cstheme="minorHAnsi"/>
          <w:sz w:val="24"/>
          <w:szCs w:val="24"/>
        </w:rPr>
        <w:t>.</w:t>
      </w:r>
    </w:p>
    <w:p w14:paraId="3CEA42B0" w14:textId="36D44A09" w:rsidR="0080009D" w:rsidRPr="004203B4" w:rsidRDefault="009D7CDF" w:rsidP="0075309F">
      <w:pPr>
        <w:pStyle w:val="Heading1"/>
        <w:keepNext w:val="0"/>
        <w:keepLines w:val="0"/>
        <w:spacing w:before="100" w:beforeAutospacing="1" w:after="100" w:afterAutospacing="1" w:line="240" w:lineRule="auto"/>
        <w:rPr>
          <w:rFonts w:ascii="Calibri" w:hAnsi="Calibri" w:cs="Calibri"/>
          <w:bCs/>
          <w:color w:val="0000FF"/>
          <w:kern w:val="36"/>
          <w:sz w:val="40"/>
          <w:szCs w:val="40"/>
          <w:lang w:val="bg-BG" w:eastAsia="en-US"/>
        </w:rPr>
      </w:pPr>
      <w:r>
        <w:rPr>
          <w:rFonts w:ascii="Calibri" w:hAnsi="Calibri" w:cs="Calibri"/>
          <w:bCs/>
          <w:color w:val="0000FF"/>
          <w:kern w:val="36"/>
          <w:sz w:val="40"/>
          <w:szCs w:val="40"/>
          <w:lang w:val="bg-BG" w:eastAsia="bg-BG"/>
        </w:rPr>
        <w:t>Процес на подбор</w:t>
      </w:r>
    </w:p>
    <w:p w14:paraId="260EBE2F" w14:textId="2BF1516C" w:rsidR="004C2B6F" w:rsidRPr="004203B4" w:rsidRDefault="002905C1" w:rsidP="00463726">
      <w:pPr>
        <w:tabs>
          <w:tab w:val="left" w:pos="1115"/>
        </w:tabs>
        <w:rPr>
          <w:rFonts w:asciiTheme="minorHAnsi" w:eastAsia="Times New Roman" w:hAnsiTheme="minorHAnsi" w:cstheme="minorHAnsi"/>
          <w:sz w:val="24"/>
          <w:szCs w:val="24"/>
          <w:lang w:val="bg-BG" w:eastAsia="en-GB"/>
        </w:rPr>
      </w:pPr>
      <w:r w:rsidRPr="004203B4">
        <w:rPr>
          <w:rFonts w:asciiTheme="minorHAnsi" w:hAnsiTheme="minorHAnsi" w:cstheme="minorHAnsi"/>
          <w:noProof/>
          <w:sz w:val="24"/>
          <w:szCs w:val="24"/>
          <w:lang w:val="bg-BG" w:eastAsia="bg-BG"/>
        </w:rPr>
        <w:drawing>
          <wp:anchor distT="0" distB="0" distL="114300" distR="114300" simplePos="0" relativeHeight="251670527" behindDoc="1" locked="0" layoutInCell="1" allowOverlap="1" wp14:anchorId="2C890437" wp14:editId="6079DD8D">
            <wp:simplePos x="0" y="0"/>
            <wp:positionH relativeFrom="margin">
              <wp:posOffset>1900123</wp:posOffset>
            </wp:positionH>
            <wp:positionV relativeFrom="page">
              <wp:posOffset>9444652</wp:posOffset>
            </wp:positionV>
            <wp:extent cx="2514600" cy="1464310"/>
            <wp:effectExtent l="0" t="0" r="0" b="2540"/>
            <wp:wrapTight wrapText="bothSides">
              <wp:wrapPolygon edited="0">
                <wp:start x="0" y="0"/>
                <wp:lineTo x="0" y="21356"/>
                <wp:lineTo x="21436" y="21356"/>
                <wp:lineTo x="21436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funded by EU vertical emblem.jpe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464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3EB0" w:rsidRPr="004203B4">
        <w:rPr>
          <w:rFonts w:asciiTheme="minorHAnsi" w:hAnsiTheme="minorHAnsi" w:cstheme="minorHAnsi"/>
          <w:sz w:val="24"/>
          <w:szCs w:val="24"/>
          <w:lang w:val="bg-BG"/>
        </w:rPr>
        <w:t>Подадените предложения ще се разглеждат от независим</w:t>
      </w:r>
      <w:r w:rsidR="009D7CDF" w:rsidRPr="004203B4">
        <w:rPr>
          <w:rFonts w:asciiTheme="minorHAnsi" w:hAnsiTheme="minorHAnsi" w:cstheme="minorHAnsi"/>
          <w:sz w:val="24"/>
          <w:szCs w:val="24"/>
          <w:lang w:val="bg-BG"/>
        </w:rPr>
        <w:t xml:space="preserve">а комисия за оценка </w:t>
      </w:r>
      <w:r w:rsidR="00A33EB0" w:rsidRPr="004203B4">
        <w:rPr>
          <w:rFonts w:asciiTheme="minorHAnsi" w:hAnsiTheme="minorHAnsi" w:cstheme="minorHAnsi"/>
          <w:sz w:val="24"/>
          <w:szCs w:val="24"/>
          <w:lang w:val="bg-BG"/>
        </w:rPr>
        <w:t xml:space="preserve">в състав от трима експерти с право на глас, председател и секретар. Експертната група ще бъде съставена от специалисти, свързани с Холандския хелзински комитет и/или негови партньори в изброените държави. </w:t>
      </w:r>
    </w:p>
    <w:p w14:paraId="6B0DC77C" w14:textId="3616DC50" w:rsidR="002905C1" w:rsidRPr="004203B4" w:rsidRDefault="002905C1" w:rsidP="00463726">
      <w:pPr>
        <w:tabs>
          <w:tab w:val="left" w:pos="1115"/>
        </w:tabs>
        <w:rPr>
          <w:rFonts w:asciiTheme="minorHAnsi" w:hAnsiTheme="minorHAnsi" w:cstheme="minorHAnsi"/>
          <w:b/>
          <w:sz w:val="24"/>
          <w:szCs w:val="24"/>
          <w:lang w:val="bg-BG"/>
        </w:rPr>
      </w:pPr>
      <w:r w:rsidRPr="004203B4">
        <w:rPr>
          <w:rFonts w:asciiTheme="minorHAnsi" w:eastAsia="Times New Roman" w:hAnsiTheme="minorHAnsi" w:cstheme="minorHAnsi"/>
          <w:b/>
          <w:sz w:val="24"/>
          <w:szCs w:val="24"/>
          <w:lang w:val="bg-BG" w:eastAsia="bg-BG"/>
        </w:rPr>
        <w:t>Оценяването ще се извършва на базата на следните критерии:</w:t>
      </w:r>
    </w:p>
    <w:p w14:paraId="21E4CF41" w14:textId="75AC084B" w:rsidR="000E0FBE" w:rsidRPr="004203B4" w:rsidRDefault="00D8787E" w:rsidP="00C36952">
      <w:pPr>
        <w:tabs>
          <w:tab w:val="left" w:pos="1115"/>
        </w:tabs>
        <w:rPr>
          <w:b/>
          <w:sz w:val="24"/>
          <w:szCs w:val="24"/>
          <w:lang w:val="bg-BG"/>
        </w:rPr>
      </w:pPr>
      <w:r w:rsidRPr="00351770">
        <w:rPr>
          <w:noProof/>
          <w:sz w:val="24"/>
          <w:szCs w:val="24"/>
          <w:lang w:val="bg-BG" w:eastAsia="bg-BG"/>
        </w:rPr>
        <w:drawing>
          <wp:anchor distT="0" distB="0" distL="114300" distR="114300" simplePos="0" relativeHeight="251673600" behindDoc="1" locked="0" layoutInCell="1" allowOverlap="1" wp14:anchorId="3C4309E1" wp14:editId="2A5531AA">
            <wp:simplePos x="0" y="0"/>
            <wp:positionH relativeFrom="margin">
              <wp:posOffset>1773750</wp:posOffset>
            </wp:positionH>
            <wp:positionV relativeFrom="page">
              <wp:posOffset>9353355</wp:posOffset>
            </wp:positionV>
            <wp:extent cx="2584450" cy="1505585"/>
            <wp:effectExtent l="0" t="0" r="6350" b="0"/>
            <wp:wrapTight wrapText="bothSides">
              <wp:wrapPolygon edited="0">
                <wp:start x="0" y="0"/>
                <wp:lineTo x="0" y="21318"/>
                <wp:lineTo x="21494" y="21318"/>
                <wp:lineTo x="21494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funded by EU vertical emblem.jpe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4450" cy="1505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085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687"/>
        <w:gridCol w:w="6604"/>
        <w:gridCol w:w="1794"/>
      </w:tblGrid>
      <w:tr w:rsidR="000E0FBE" w:rsidRPr="001936CC" w14:paraId="6B591768" w14:textId="77777777" w:rsidTr="00EF1390">
        <w:trPr>
          <w:trHeight w:val="685"/>
        </w:trPr>
        <w:tc>
          <w:tcPr>
            <w:tcW w:w="687" w:type="dxa"/>
            <w:shd w:val="clear" w:color="auto" w:fill="0867F2"/>
            <w:vAlign w:val="center"/>
            <w:hideMark/>
          </w:tcPr>
          <w:p w14:paraId="15A10D13" w14:textId="77777777" w:rsidR="000E0FBE" w:rsidRPr="004203B4" w:rsidRDefault="000E0FBE" w:rsidP="00FE12C1">
            <w:pPr>
              <w:spacing w:after="0" w:line="240" w:lineRule="auto"/>
              <w:jc w:val="left"/>
              <w:rPr>
                <w:rFonts w:eastAsia="Times New Roman" w:cs="Calibri"/>
                <w:b/>
                <w:bCs/>
                <w:color w:val="FFFFFF" w:themeColor="background1"/>
                <w:sz w:val="24"/>
                <w:szCs w:val="24"/>
                <w:lang w:val="bg-BG" w:eastAsia="en-US"/>
              </w:rPr>
            </w:pPr>
            <w:r w:rsidRPr="00543A7F">
              <w:rPr>
                <w:rFonts w:eastAsia="Times New Roman" w:cs="Calibri"/>
                <w:b/>
                <w:bCs/>
                <w:color w:val="FFFFFF" w:themeColor="background1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6604" w:type="dxa"/>
            <w:shd w:val="clear" w:color="auto" w:fill="0867F2"/>
            <w:vAlign w:val="center"/>
            <w:hideMark/>
          </w:tcPr>
          <w:p w14:paraId="5E7F4261" w14:textId="77777777" w:rsidR="000E0FBE" w:rsidRPr="001936CC" w:rsidRDefault="000E0FBE" w:rsidP="00FE12C1">
            <w:pPr>
              <w:spacing w:after="0" w:line="240" w:lineRule="auto"/>
              <w:jc w:val="left"/>
              <w:rPr>
                <w:rFonts w:eastAsia="Times New Roman" w:cs="Calibri"/>
                <w:b/>
                <w:bCs/>
                <w:color w:val="FFFFFF" w:themeColor="background1"/>
                <w:sz w:val="24"/>
                <w:szCs w:val="24"/>
                <w:lang w:eastAsia="en-US"/>
              </w:rPr>
            </w:pPr>
            <w:proofErr w:type="spellStart"/>
            <w:r w:rsidRPr="001936CC">
              <w:rPr>
                <w:rFonts w:eastAsia="Times New Roman" w:cs="Calibri"/>
                <w:b/>
                <w:bCs/>
                <w:color w:val="FFFFFF" w:themeColor="background1"/>
                <w:sz w:val="24"/>
                <w:szCs w:val="24"/>
                <w:lang w:eastAsia="bg-BG"/>
              </w:rPr>
              <w:t>Критерий</w:t>
            </w:r>
            <w:proofErr w:type="spellEnd"/>
            <w:r w:rsidRPr="001936CC">
              <w:rPr>
                <w:rFonts w:ascii="Calibri" w:eastAsia="Times New Roman" w:hAnsi="Calibri" w:cs="Calibri"/>
                <w:color w:val="FFFFFF" w:themeColor="background1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794" w:type="dxa"/>
            <w:shd w:val="clear" w:color="auto" w:fill="0867F2"/>
            <w:vAlign w:val="center"/>
            <w:hideMark/>
          </w:tcPr>
          <w:p w14:paraId="53227115" w14:textId="77777777" w:rsidR="000E0FBE" w:rsidRPr="001936CC" w:rsidRDefault="000E0FBE" w:rsidP="00FE12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24"/>
                <w:szCs w:val="24"/>
                <w:lang w:eastAsia="en-US"/>
              </w:rPr>
            </w:pPr>
            <w:proofErr w:type="spellStart"/>
            <w:r w:rsidRPr="001936CC">
              <w:rPr>
                <w:rFonts w:eastAsia="Times New Roman" w:cs="Calibri"/>
                <w:b/>
                <w:bCs/>
                <w:color w:val="FFFFFF" w:themeColor="background1"/>
                <w:sz w:val="24"/>
                <w:szCs w:val="24"/>
                <w:lang w:eastAsia="bg-BG"/>
              </w:rPr>
              <w:t>Максимален</w:t>
            </w:r>
            <w:proofErr w:type="spellEnd"/>
            <w:r w:rsidRPr="001936CC">
              <w:rPr>
                <w:rFonts w:eastAsia="Times New Roman" w:cs="Calibri"/>
                <w:b/>
                <w:bCs/>
                <w:color w:val="FFFFFF" w:themeColor="background1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1936CC">
              <w:rPr>
                <w:rFonts w:eastAsia="Times New Roman" w:cs="Calibri"/>
                <w:b/>
                <w:bCs/>
                <w:color w:val="FFFFFF" w:themeColor="background1"/>
                <w:sz w:val="24"/>
                <w:szCs w:val="24"/>
                <w:lang w:eastAsia="bg-BG"/>
              </w:rPr>
              <w:t>брой</w:t>
            </w:r>
            <w:proofErr w:type="spellEnd"/>
            <w:r w:rsidRPr="001936CC">
              <w:rPr>
                <w:rFonts w:eastAsia="Times New Roman" w:cs="Calibri"/>
                <w:b/>
                <w:bCs/>
                <w:color w:val="FFFFFF" w:themeColor="background1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1936CC">
              <w:rPr>
                <w:rFonts w:eastAsia="Times New Roman" w:cs="Calibri"/>
                <w:b/>
                <w:bCs/>
                <w:color w:val="FFFFFF" w:themeColor="background1"/>
                <w:sz w:val="24"/>
                <w:szCs w:val="24"/>
                <w:lang w:eastAsia="bg-BG"/>
              </w:rPr>
              <w:t>точки</w:t>
            </w:r>
            <w:proofErr w:type="spellEnd"/>
          </w:p>
        </w:tc>
      </w:tr>
      <w:tr w:rsidR="000E0FBE" w:rsidRPr="001936CC" w14:paraId="6AC6988A" w14:textId="77777777" w:rsidTr="00EF1390">
        <w:trPr>
          <w:trHeight w:val="685"/>
        </w:trPr>
        <w:tc>
          <w:tcPr>
            <w:tcW w:w="687" w:type="dxa"/>
            <w:shd w:val="clear" w:color="auto" w:fill="auto"/>
            <w:vAlign w:val="center"/>
            <w:hideMark/>
          </w:tcPr>
          <w:p w14:paraId="53E3D662" w14:textId="77777777" w:rsidR="000E0FBE" w:rsidRPr="001936CC" w:rsidRDefault="000E0FBE" w:rsidP="00FE12C1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en-US"/>
              </w:rPr>
            </w:pPr>
            <w:r w:rsidRPr="001936CC">
              <w:rPr>
                <w:rFonts w:eastAsia="Times New Roman" w:cs="Calibri"/>
                <w:b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14:paraId="66A45321" w14:textId="78B4EDAA" w:rsidR="000E0FBE" w:rsidRPr="004203B4" w:rsidRDefault="000E0FBE" w:rsidP="00FE12C1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В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каква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степен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предложението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отговаря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на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целите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и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приоритетите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на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настоящата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покана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?</w:t>
            </w:r>
          </w:p>
        </w:tc>
        <w:tc>
          <w:tcPr>
            <w:tcW w:w="1794" w:type="dxa"/>
            <w:shd w:val="clear" w:color="auto" w:fill="auto"/>
            <w:vAlign w:val="center"/>
            <w:hideMark/>
          </w:tcPr>
          <w:p w14:paraId="4915F78C" w14:textId="608A1BAE" w:rsidR="000E0FBE" w:rsidRPr="004203B4" w:rsidRDefault="00450182" w:rsidP="00FE12C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20</w:t>
            </w:r>
          </w:p>
        </w:tc>
      </w:tr>
      <w:tr w:rsidR="000E0FBE" w:rsidRPr="001936CC" w14:paraId="5643EA60" w14:textId="77777777" w:rsidTr="00EF1390">
        <w:trPr>
          <w:trHeight w:val="685"/>
        </w:trPr>
        <w:tc>
          <w:tcPr>
            <w:tcW w:w="687" w:type="dxa"/>
            <w:shd w:val="clear" w:color="auto" w:fill="auto"/>
            <w:vAlign w:val="center"/>
            <w:hideMark/>
          </w:tcPr>
          <w:p w14:paraId="5FD6C870" w14:textId="77777777" w:rsidR="000E0FBE" w:rsidRPr="001936CC" w:rsidRDefault="000E0FBE" w:rsidP="00FE12C1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en-US"/>
              </w:rPr>
            </w:pPr>
            <w:r w:rsidRPr="001936CC">
              <w:rPr>
                <w:rFonts w:eastAsia="Times New Roman" w:cs="Calibri"/>
                <w:b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14:paraId="4DD45684" w14:textId="775CE5EC" w:rsidR="000E0FBE" w:rsidRPr="004203B4" w:rsidRDefault="000E0FBE" w:rsidP="00FE12C1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bg-BG" w:eastAsia="en-US"/>
              </w:rPr>
            </w:pPr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В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каква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степен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предложението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отговаря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на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конкретните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нужди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и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ограничения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на</w:t>
            </w:r>
            <w:proofErr w:type="spellEnd"/>
            <w:r w:rsidR="00F06AB5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bg-BG" w:eastAsia="bg-BG"/>
              </w:rPr>
              <w:t xml:space="preserve"> целевите г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рупи</w:t>
            </w:r>
            <w:proofErr w:type="spellEnd"/>
            <w:r w:rsidR="00F06AB5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bg-BG" w:eastAsia="bg-BG"/>
              </w:rPr>
              <w:t>?</w:t>
            </w:r>
          </w:p>
        </w:tc>
        <w:tc>
          <w:tcPr>
            <w:tcW w:w="1794" w:type="dxa"/>
            <w:shd w:val="clear" w:color="auto" w:fill="auto"/>
            <w:vAlign w:val="center"/>
            <w:hideMark/>
          </w:tcPr>
          <w:p w14:paraId="6607DA05" w14:textId="5588C2F1" w:rsidR="000E0FBE" w:rsidRPr="004203B4" w:rsidRDefault="00450182" w:rsidP="00FE12C1">
            <w:pPr>
              <w:spacing w:after="0" w:line="240" w:lineRule="auto"/>
              <w:jc w:val="center"/>
              <w:rPr>
                <w:rFonts w:asciiTheme="minorHAnsi" w:eastAsia="Source Sans Pro" w:hAnsiTheme="minorHAnsi" w:cstheme="minorHAnsi"/>
                <w:sz w:val="24"/>
                <w:szCs w:val="24"/>
              </w:rPr>
            </w:pPr>
            <w:r w:rsidRPr="004203B4">
              <w:rPr>
                <w:rFonts w:asciiTheme="minorHAnsi" w:eastAsia="Source Sans Pro" w:hAnsiTheme="minorHAnsi" w:cstheme="minorHAnsi"/>
                <w:sz w:val="24"/>
                <w:szCs w:val="24"/>
              </w:rPr>
              <w:t>20</w:t>
            </w:r>
          </w:p>
        </w:tc>
      </w:tr>
      <w:tr w:rsidR="000E0FBE" w:rsidRPr="001936CC" w14:paraId="7B37184A" w14:textId="77777777" w:rsidTr="00EF1390">
        <w:trPr>
          <w:trHeight w:val="685"/>
        </w:trPr>
        <w:tc>
          <w:tcPr>
            <w:tcW w:w="687" w:type="dxa"/>
            <w:shd w:val="clear" w:color="auto" w:fill="auto"/>
            <w:vAlign w:val="center"/>
          </w:tcPr>
          <w:p w14:paraId="068348AF" w14:textId="77777777" w:rsidR="000E0FBE" w:rsidRPr="001936CC" w:rsidRDefault="000E0FBE" w:rsidP="00FE12C1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en-US"/>
              </w:rPr>
            </w:pPr>
            <w:r w:rsidRPr="001936CC">
              <w:rPr>
                <w:rFonts w:eastAsia="Times New Roman" w:cs="Calibri"/>
                <w:b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6604" w:type="dxa"/>
            <w:shd w:val="clear" w:color="auto" w:fill="auto"/>
            <w:vAlign w:val="center"/>
          </w:tcPr>
          <w:p w14:paraId="758812F3" w14:textId="41ED8E7D" w:rsidR="000E0FBE" w:rsidRPr="004203B4" w:rsidRDefault="00F06AB5" w:rsidP="00FE12C1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Доколко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последователен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е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дизайнът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на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дейността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?</w:t>
            </w:r>
            <w:r w:rsidRPr="004203B4" w:rsidDel="00F06AB5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Ясно</w:t>
            </w:r>
            <w:proofErr w:type="spellEnd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ли</w:t>
            </w:r>
            <w:proofErr w:type="spellEnd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е </w:t>
            </w:r>
            <w:proofErr w:type="spellStart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отразено</w:t>
            </w:r>
            <w:proofErr w:type="spellEnd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в </w:t>
            </w:r>
            <w:proofErr w:type="spellStart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предложението</w:t>
            </w:r>
            <w:proofErr w:type="spellEnd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какви</w:t>
            </w:r>
            <w:proofErr w:type="spellEnd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са</w:t>
            </w:r>
            <w:proofErr w:type="spellEnd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очакваните</w:t>
            </w:r>
            <w:proofErr w:type="spellEnd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резултати</w:t>
            </w:r>
            <w:proofErr w:type="spellEnd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от</w:t>
            </w:r>
            <w:proofErr w:type="spellEnd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дейността</w:t>
            </w:r>
            <w:proofErr w:type="spellEnd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? </w:t>
            </w:r>
            <w:proofErr w:type="spellStart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Успява</w:t>
            </w:r>
            <w:proofErr w:type="spellEnd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ли</w:t>
            </w:r>
            <w:proofErr w:type="spellEnd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логиката</w:t>
            </w:r>
            <w:proofErr w:type="spellEnd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на</w:t>
            </w:r>
            <w:proofErr w:type="spellEnd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интервенцията</w:t>
            </w:r>
            <w:proofErr w:type="spellEnd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да</w:t>
            </w:r>
            <w:proofErr w:type="spellEnd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изрази</w:t>
            </w:r>
            <w:proofErr w:type="spellEnd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обосновката</w:t>
            </w:r>
            <w:proofErr w:type="spellEnd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за</w:t>
            </w:r>
            <w:proofErr w:type="spellEnd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постигане</w:t>
            </w:r>
            <w:proofErr w:type="spellEnd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на</w:t>
            </w:r>
            <w:proofErr w:type="spellEnd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очакваните</w:t>
            </w:r>
            <w:proofErr w:type="spellEnd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резултати</w:t>
            </w:r>
            <w:proofErr w:type="spellEnd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? </w:t>
            </w:r>
            <w:proofErr w:type="spellStart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До</w:t>
            </w:r>
            <w:proofErr w:type="spellEnd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колко</w:t>
            </w:r>
            <w:proofErr w:type="spellEnd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предложените</w:t>
            </w:r>
            <w:proofErr w:type="spellEnd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дейности</w:t>
            </w:r>
            <w:proofErr w:type="spellEnd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са</w:t>
            </w:r>
            <w:proofErr w:type="spellEnd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подходящи</w:t>
            </w:r>
            <w:proofErr w:type="spellEnd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и </w:t>
            </w:r>
            <w:proofErr w:type="spellStart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практични</w:t>
            </w:r>
            <w:proofErr w:type="spellEnd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и </w:t>
            </w:r>
            <w:proofErr w:type="spellStart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съответстват</w:t>
            </w:r>
            <w:proofErr w:type="spellEnd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на</w:t>
            </w:r>
            <w:proofErr w:type="spellEnd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очаквания</w:t>
            </w:r>
            <w:proofErr w:type="spellEnd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/</w:t>
            </w:r>
            <w:proofErr w:type="spellStart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те</w:t>
            </w:r>
            <w:proofErr w:type="spellEnd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резултат</w:t>
            </w:r>
            <w:proofErr w:type="spellEnd"/>
            <w:r w:rsidR="000E0FBE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/и?</w:t>
            </w:r>
          </w:p>
        </w:tc>
        <w:tc>
          <w:tcPr>
            <w:tcW w:w="1794" w:type="dxa"/>
            <w:shd w:val="clear" w:color="auto" w:fill="auto"/>
            <w:vAlign w:val="center"/>
          </w:tcPr>
          <w:p w14:paraId="004BE905" w14:textId="0BFDFA3B" w:rsidR="000E0FBE" w:rsidRPr="004203B4" w:rsidRDefault="00450182" w:rsidP="00FE12C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15</w:t>
            </w:r>
          </w:p>
        </w:tc>
      </w:tr>
      <w:tr w:rsidR="000E0FBE" w:rsidRPr="001936CC" w14:paraId="4EC4BBEF" w14:textId="77777777" w:rsidTr="00EF1390">
        <w:trPr>
          <w:trHeight w:val="685"/>
        </w:trPr>
        <w:tc>
          <w:tcPr>
            <w:tcW w:w="687" w:type="dxa"/>
            <w:shd w:val="clear" w:color="auto" w:fill="auto"/>
            <w:vAlign w:val="center"/>
            <w:hideMark/>
          </w:tcPr>
          <w:p w14:paraId="0BABC6EC" w14:textId="77777777" w:rsidR="000E0FBE" w:rsidRPr="001936CC" w:rsidRDefault="000E0FBE" w:rsidP="00FE12C1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en-US"/>
              </w:rPr>
            </w:pPr>
            <w:r w:rsidRPr="001936CC">
              <w:rPr>
                <w:rFonts w:eastAsia="Times New Roman" w:cs="Calibri"/>
                <w:b/>
                <w:color w:val="000000"/>
                <w:sz w:val="24"/>
                <w:szCs w:val="24"/>
                <w:lang w:eastAsia="bg-BG"/>
              </w:rPr>
              <w:lastRenderedPageBreak/>
              <w:t>4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14:paraId="57FB0D25" w14:textId="51801FB6" w:rsidR="000E0FBE" w:rsidRPr="004203B4" w:rsidRDefault="000E0FBE" w:rsidP="00FE12C1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До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колко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планът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за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изпълнение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на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дейността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е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ясен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и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осъществим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? Реалистичен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ли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е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времевият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F06AB5"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bg-BG" w:eastAsia="bg-BG"/>
              </w:rPr>
              <w:t>график</w:t>
            </w:r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?</w:t>
            </w:r>
          </w:p>
        </w:tc>
        <w:tc>
          <w:tcPr>
            <w:tcW w:w="1794" w:type="dxa"/>
            <w:shd w:val="clear" w:color="auto" w:fill="auto"/>
            <w:vAlign w:val="center"/>
            <w:hideMark/>
          </w:tcPr>
          <w:p w14:paraId="5534343C" w14:textId="6523070A" w:rsidR="000E0FBE" w:rsidRPr="004203B4" w:rsidRDefault="00450182" w:rsidP="00FE12C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10</w:t>
            </w:r>
          </w:p>
        </w:tc>
      </w:tr>
      <w:tr w:rsidR="000E0FBE" w:rsidRPr="001936CC" w14:paraId="3ED6511E" w14:textId="77777777" w:rsidTr="00EF1390">
        <w:trPr>
          <w:trHeight w:val="685"/>
        </w:trPr>
        <w:tc>
          <w:tcPr>
            <w:tcW w:w="687" w:type="dxa"/>
            <w:shd w:val="clear" w:color="auto" w:fill="auto"/>
            <w:vAlign w:val="center"/>
            <w:hideMark/>
          </w:tcPr>
          <w:p w14:paraId="6C6AAD5E" w14:textId="77777777" w:rsidR="000E0FBE" w:rsidRPr="004203B4" w:rsidRDefault="000E0FBE" w:rsidP="00FE12C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US"/>
              </w:rPr>
            </w:pPr>
            <w:r w:rsidRPr="004203B4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14:paraId="5389DE6B" w14:textId="7A93509B" w:rsidR="000E0FBE" w:rsidRPr="004203B4" w:rsidRDefault="000E0FBE" w:rsidP="00FE12C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Включва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ли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проектът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ефективна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и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ефикасна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система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за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наблюдение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?</w:t>
            </w:r>
          </w:p>
        </w:tc>
        <w:tc>
          <w:tcPr>
            <w:tcW w:w="1794" w:type="dxa"/>
            <w:shd w:val="clear" w:color="auto" w:fill="auto"/>
            <w:vAlign w:val="center"/>
            <w:hideMark/>
          </w:tcPr>
          <w:p w14:paraId="6B267EAB" w14:textId="592B1ABC" w:rsidR="000E0FBE" w:rsidRPr="001936CC" w:rsidRDefault="00450182" w:rsidP="00FE12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n-US"/>
              </w:rPr>
            </w:pPr>
            <w:r w:rsidRPr="001936CC">
              <w:rPr>
                <w:rFonts w:eastAsia="Times New Roman" w:cs="Calibri"/>
                <w:color w:val="000000"/>
                <w:sz w:val="24"/>
                <w:szCs w:val="24"/>
                <w:lang w:eastAsia="bg-BG"/>
              </w:rPr>
              <w:t>10</w:t>
            </w:r>
          </w:p>
        </w:tc>
      </w:tr>
      <w:tr w:rsidR="000E0FBE" w:rsidRPr="001936CC" w14:paraId="47BFABB6" w14:textId="77777777" w:rsidTr="00EF1390">
        <w:trPr>
          <w:trHeight w:val="685"/>
        </w:trPr>
        <w:tc>
          <w:tcPr>
            <w:tcW w:w="687" w:type="dxa"/>
            <w:shd w:val="clear" w:color="auto" w:fill="auto"/>
            <w:vAlign w:val="center"/>
          </w:tcPr>
          <w:p w14:paraId="3E34BC73" w14:textId="52114657" w:rsidR="000E0FBE" w:rsidRPr="004203B4" w:rsidRDefault="000E0FBE" w:rsidP="00FE12C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US"/>
              </w:rPr>
            </w:pPr>
            <w:r w:rsidRPr="004203B4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6604" w:type="dxa"/>
            <w:shd w:val="clear" w:color="auto" w:fill="auto"/>
            <w:vAlign w:val="center"/>
          </w:tcPr>
          <w:p w14:paraId="082E61C5" w14:textId="5F61C290" w:rsidR="000E0FBE" w:rsidRPr="004203B4" w:rsidRDefault="000E0FBE" w:rsidP="00FE12C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Реалистичен и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осъществим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бюджет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(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дали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дейностите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са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правилно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отразени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в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бюджета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?)</w:t>
            </w:r>
          </w:p>
        </w:tc>
        <w:tc>
          <w:tcPr>
            <w:tcW w:w="1794" w:type="dxa"/>
            <w:shd w:val="clear" w:color="auto" w:fill="auto"/>
            <w:vAlign w:val="center"/>
          </w:tcPr>
          <w:p w14:paraId="76697BCF" w14:textId="36ADE0E2" w:rsidR="000E0FBE" w:rsidRPr="001936CC" w:rsidRDefault="00D8787E" w:rsidP="00FE12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n-US"/>
              </w:rPr>
            </w:pPr>
            <w:r w:rsidRPr="001936CC">
              <w:rPr>
                <w:rFonts w:eastAsia="Times New Roman" w:cs="Calibri"/>
                <w:color w:val="000000"/>
                <w:sz w:val="24"/>
                <w:szCs w:val="24"/>
                <w:lang w:eastAsia="bg-BG"/>
              </w:rPr>
              <w:t>10</w:t>
            </w:r>
          </w:p>
        </w:tc>
      </w:tr>
      <w:tr w:rsidR="000E0FBE" w:rsidRPr="001936CC" w14:paraId="580416B6" w14:textId="77777777" w:rsidTr="00EF1390">
        <w:trPr>
          <w:trHeight w:val="685"/>
        </w:trPr>
        <w:tc>
          <w:tcPr>
            <w:tcW w:w="687" w:type="dxa"/>
            <w:shd w:val="clear" w:color="auto" w:fill="auto"/>
            <w:vAlign w:val="center"/>
          </w:tcPr>
          <w:p w14:paraId="04DB67F9" w14:textId="0DED0993" w:rsidR="000E0FBE" w:rsidRPr="004203B4" w:rsidRDefault="000E0FBE" w:rsidP="00FE12C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US"/>
              </w:rPr>
            </w:pPr>
            <w:r w:rsidRPr="004203B4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6604" w:type="dxa"/>
            <w:shd w:val="clear" w:color="auto" w:fill="auto"/>
            <w:vAlign w:val="center"/>
          </w:tcPr>
          <w:p w14:paraId="7030745D" w14:textId="3ECC778B" w:rsidR="000E0FBE" w:rsidRPr="004203B4" w:rsidRDefault="000E0FBE" w:rsidP="00FE12C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Анализ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на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риска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и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мерки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за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намаляването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му</w:t>
            </w:r>
            <w:proofErr w:type="spellEnd"/>
          </w:p>
        </w:tc>
        <w:tc>
          <w:tcPr>
            <w:tcW w:w="1794" w:type="dxa"/>
            <w:shd w:val="clear" w:color="auto" w:fill="auto"/>
            <w:vAlign w:val="center"/>
          </w:tcPr>
          <w:p w14:paraId="0DECFF20" w14:textId="7AF5749A" w:rsidR="000E0FBE" w:rsidRPr="001936CC" w:rsidRDefault="00D8787E" w:rsidP="00FE12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n-US"/>
              </w:rPr>
            </w:pPr>
            <w:r w:rsidRPr="001936CC">
              <w:rPr>
                <w:rFonts w:eastAsia="Times New Roman" w:cs="Calibri"/>
                <w:color w:val="000000"/>
                <w:sz w:val="24"/>
                <w:szCs w:val="24"/>
                <w:lang w:eastAsia="bg-BG"/>
              </w:rPr>
              <w:t>5</w:t>
            </w:r>
          </w:p>
        </w:tc>
      </w:tr>
      <w:tr w:rsidR="000E0FBE" w:rsidRPr="001936CC" w14:paraId="13D56E1A" w14:textId="77777777" w:rsidTr="00EF1390">
        <w:trPr>
          <w:trHeight w:val="685"/>
        </w:trPr>
        <w:tc>
          <w:tcPr>
            <w:tcW w:w="687" w:type="dxa"/>
            <w:shd w:val="clear" w:color="auto" w:fill="auto"/>
            <w:vAlign w:val="center"/>
          </w:tcPr>
          <w:p w14:paraId="16D0BFA0" w14:textId="3B8A02A1" w:rsidR="000E0FBE" w:rsidRPr="004203B4" w:rsidRDefault="000E0FBE" w:rsidP="00FE12C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en-US"/>
              </w:rPr>
            </w:pPr>
            <w:r w:rsidRPr="004203B4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6604" w:type="dxa"/>
            <w:shd w:val="clear" w:color="auto" w:fill="auto"/>
            <w:vAlign w:val="center"/>
          </w:tcPr>
          <w:p w14:paraId="61542BCC" w14:textId="4A449EDB" w:rsidR="000E0FBE" w:rsidRPr="004203B4" w:rsidRDefault="000E0FBE" w:rsidP="00FE12C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Устойчивост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на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дейностите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след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края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на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203B4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bg-BG"/>
              </w:rPr>
              <w:t>проекта</w:t>
            </w:r>
            <w:proofErr w:type="spellEnd"/>
          </w:p>
        </w:tc>
        <w:tc>
          <w:tcPr>
            <w:tcW w:w="1794" w:type="dxa"/>
            <w:shd w:val="clear" w:color="auto" w:fill="auto"/>
            <w:vAlign w:val="center"/>
          </w:tcPr>
          <w:p w14:paraId="752126AB" w14:textId="19B9B556" w:rsidR="000E0FBE" w:rsidRPr="001936CC" w:rsidRDefault="00450182" w:rsidP="00FE12C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n-US"/>
              </w:rPr>
            </w:pPr>
            <w:r w:rsidRPr="001936CC">
              <w:rPr>
                <w:rFonts w:eastAsia="Times New Roman" w:cs="Calibri"/>
                <w:color w:val="000000"/>
                <w:sz w:val="24"/>
                <w:szCs w:val="24"/>
                <w:lang w:eastAsia="bg-BG"/>
              </w:rPr>
              <w:t>10</w:t>
            </w:r>
          </w:p>
        </w:tc>
      </w:tr>
      <w:tr w:rsidR="000E0FBE" w:rsidRPr="001936CC" w14:paraId="255A69D7" w14:textId="77777777" w:rsidTr="00FE12C1">
        <w:trPr>
          <w:trHeight w:val="709"/>
        </w:trPr>
        <w:tc>
          <w:tcPr>
            <w:tcW w:w="7291" w:type="dxa"/>
            <w:gridSpan w:val="2"/>
            <w:shd w:val="clear" w:color="auto" w:fill="auto"/>
            <w:vAlign w:val="center"/>
            <w:hideMark/>
          </w:tcPr>
          <w:p w14:paraId="3EF2D46C" w14:textId="77777777" w:rsidR="000E0FBE" w:rsidRPr="004203B4" w:rsidRDefault="000E0FBE" w:rsidP="00FE12C1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4203B4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bg-BG"/>
              </w:rPr>
              <w:t>Общо</w:t>
            </w:r>
            <w:proofErr w:type="spellEnd"/>
            <w:r w:rsidRPr="004203B4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bg-BG"/>
              </w:rPr>
              <w:t>:</w:t>
            </w:r>
          </w:p>
        </w:tc>
        <w:tc>
          <w:tcPr>
            <w:tcW w:w="1794" w:type="dxa"/>
            <w:shd w:val="clear" w:color="auto" w:fill="auto"/>
            <w:vAlign w:val="center"/>
            <w:hideMark/>
          </w:tcPr>
          <w:p w14:paraId="04CC1BFD" w14:textId="7CF1065B" w:rsidR="000E0FBE" w:rsidRPr="001936CC" w:rsidRDefault="00450182" w:rsidP="00FE12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1936CC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bg-BG"/>
              </w:rPr>
              <w:t>100</w:t>
            </w:r>
          </w:p>
        </w:tc>
      </w:tr>
    </w:tbl>
    <w:p w14:paraId="2BDF69B1" w14:textId="77777777" w:rsidR="00504F79" w:rsidRDefault="00504F79" w:rsidP="00E241C8">
      <w:pPr>
        <w:rPr>
          <w:rFonts w:cs="Arial"/>
          <w:color w:val="000000" w:themeColor="text1"/>
          <w:sz w:val="24"/>
          <w:szCs w:val="24"/>
          <w:shd w:val="clear" w:color="auto" w:fill="FFFFFF"/>
        </w:rPr>
      </w:pPr>
    </w:p>
    <w:p w14:paraId="592C2400" w14:textId="3B4D5BD7" w:rsidR="00F92445" w:rsidRPr="004203B4" w:rsidRDefault="00F92445" w:rsidP="00E241C8">
      <w:pPr>
        <w:rPr>
          <w:rFonts w:asciiTheme="minorHAnsi" w:hAnsiTheme="minorHAnsi" w:cstheme="minorHAnsi"/>
          <w:color w:val="000000" w:themeColor="text1"/>
          <w:sz w:val="24"/>
          <w:szCs w:val="24"/>
        </w:rPr>
      </w:pPr>
      <w:proofErr w:type="spellStart"/>
      <w:r w:rsidRPr="004203B4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Минималният</w:t>
      </w:r>
      <w:proofErr w:type="spellEnd"/>
      <w:r w:rsidRPr="004203B4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203B4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необходим</w:t>
      </w:r>
      <w:proofErr w:type="spellEnd"/>
      <w:r w:rsidRPr="004203B4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203B4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брой</w:t>
      </w:r>
      <w:proofErr w:type="spellEnd"/>
      <w:r w:rsidRPr="004203B4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203B4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точки</w:t>
      </w:r>
      <w:proofErr w:type="spellEnd"/>
      <w:r w:rsidRPr="004203B4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203B4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за</w:t>
      </w:r>
      <w:proofErr w:type="spellEnd"/>
      <w:r w:rsidRPr="004203B4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203B4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получаване</w:t>
      </w:r>
      <w:proofErr w:type="spellEnd"/>
      <w:r w:rsidRPr="004203B4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4203B4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на</w:t>
      </w:r>
      <w:proofErr w:type="spellEnd"/>
      <w:r w:rsidRPr="004203B4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F06AB5" w:rsidRPr="004203B4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  <w:lang w:val="bg-BG"/>
        </w:rPr>
        <w:t>безвъзмездни средства</w:t>
      </w:r>
      <w:r w:rsidR="00F06AB5" w:rsidRPr="004203B4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4203B4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е 70 </w:t>
      </w:r>
      <w:proofErr w:type="spellStart"/>
      <w:r w:rsidRPr="004203B4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точки</w:t>
      </w:r>
      <w:proofErr w:type="spellEnd"/>
      <w:r w:rsidRPr="004203B4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. </w:t>
      </w:r>
    </w:p>
    <w:p w14:paraId="79975E0A" w14:textId="08C2BFAB" w:rsidR="004C2B6F" w:rsidRPr="004203B4" w:rsidRDefault="12A0C604" w:rsidP="00E241C8">
      <w:pPr>
        <w:rPr>
          <w:rFonts w:asciiTheme="minorHAnsi" w:hAnsiTheme="minorHAnsi" w:cstheme="minorHAnsi"/>
          <w:sz w:val="24"/>
          <w:szCs w:val="24"/>
          <w:lang w:val="bg-BG"/>
        </w:rPr>
      </w:pPr>
      <w:proofErr w:type="spellStart"/>
      <w:r w:rsidRPr="004203B4">
        <w:rPr>
          <w:rFonts w:asciiTheme="minorHAnsi" w:hAnsiTheme="minorHAnsi" w:cstheme="minorHAnsi"/>
          <w:sz w:val="24"/>
          <w:szCs w:val="24"/>
        </w:rPr>
        <w:t>Кандидатите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hAnsiTheme="minorHAnsi" w:cstheme="minorHAnsi"/>
          <w:sz w:val="24"/>
          <w:szCs w:val="24"/>
        </w:rPr>
        <w:t>ще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203B4">
        <w:rPr>
          <w:rFonts w:asciiTheme="minorHAnsi" w:hAnsiTheme="minorHAnsi" w:cstheme="minorHAnsi"/>
          <w:sz w:val="24"/>
          <w:szCs w:val="24"/>
        </w:rPr>
        <w:t>получат</w:t>
      </w:r>
      <w:proofErr w:type="spellEnd"/>
      <w:r w:rsidRPr="004203B4">
        <w:rPr>
          <w:rFonts w:asciiTheme="minorHAnsi" w:hAnsiTheme="minorHAnsi" w:cstheme="minorHAnsi"/>
          <w:sz w:val="24"/>
          <w:szCs w:val="24"/>
        </w:rPr>
        <w:t xml:space="preserve"> </w:t>
      </w:r>
      <w:r w:rsidR="00F06AB5" w:rsidRPr="004203B4">
        <w:rPr>
          <w:rFonts w:asciiTheme="minorHAnsi" w:hAnsiTheme="minorHAnsi" w:cstheme="minorHAnsi"/>
          <w:sz w:val="24"/>
          <w:szCs w:val="24"/>
          <w:lang w:val="bg-BG"/>
        </w:rPr>
        <w:t>обратна връзка за своите проектни предложения по имейл врамките на 4 седмици след крайния срок за тяхното подаване.</w:t>
      </w:r>
    </w:p>
    <w:p w14:paraId="74AB037F" w14:textId="7581BACE" w:rsidR="001802E6" w:rsidRPr="004203B4" w:rsidRDefault="00D0152C" w:rsidP="004203B4">
      <w:pPr>
        <w:pStyle w:val="Heading1"/>
        <w:keepNext w:val="0"/>
        <w:keepLines w:val="0"/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  <w:lang w:val="bg-BG" w:eastAsia="en-US"/>
        </w:rPr>
      </w:pPr>
      <w:r w:rsidRPr="004203B4">
        <w:rPr>
          <w:rFonts w:asciiTheme="minorHAnsi" w:hAnsiTheme="minorHAnsi" w:cstheme="minorHAnsi"/>
          <w:bCs/>
          <w:color w:val="000000" w:themeColor="text1"/>
          <w:kern w:val="36"/>
          <w:sz w:val="24"/>
          <w:szCs w:val="24"/>
          <w:lang w:val="bg-BG" w:eastAsia="bg-BG"/>
        </w:rPr>
        <w:t xml:space="preserve">Резултатите от поканата ще бъдат публикувани на </w:t>
      </w:r>
      <w:r w:rsidR="00470DC9" w:rsidRPr="004203B4">
        <w:rPr>
          <w:rFonts w:asciiTheme="minorHAnsi" w:hAnsiTheme="minorHAnsi" w:cstheme="minorHAnsi"/>
          <w:b w:val="0"/>
          <w:sz w:val="24"/>
          <w:szCs w:val="24"/>
        </w:rPr>
        <w:fldChar w:fldCharType="begin"/>
      </w:r>
      <w:r w:rsidR="00470DC9" w:rsidRPr="004203B4">
        <w:rPr>
          <w:rFonts w:asciiTheme="minorHAnsi" w:hAnsiTheme="minorHAnsi" w:cstheme="minorHAnsi"/>
          <w:b w:val="0"/>
          <w:sz w:val="24"/>
          <w:szCs w:val="24"/>
        </w:rPr>
        <w:instrText>HYPERLINK</w:instrText>
      </w:r>
      <w:r w:rsidR="00470DC9" w:rsidRPr="004203B4">
        <w:rPr>
          <w:rFonts w:asciiTheme="minorHAnsi" w:hAnsiTheme="minorHAnsi" w:cstheme="minorHAnsi"/>
          <w:b w:val="0"/>
          <w:sz w:val="24"/>
          <w:szCs w:val="24"/>
          <w:lang w:val="bg-BG"/>
        </w:rPr>
        <w:instrText xml:space="preserve"> "</w:instrText>
      </w:r>
      <w:r w:rsidR="00470DC9" w:rsidRPr="004203B4">
        <w:rPr>
          <w:rFonts w:asciiTheme="minorHAnsi" w:hAnsiTheme="minorHAnsi" w:cstheme="minorHAnsi"/>
          <w:b w:val="0"/>
          <w:sz w:val="24"/>
          <w:szCs w:val="24"/>
        </w:rPr>
        <w:instrText>https</w:instrText>
      </w:r>
      <w:r w:rsidR="00470DC9" w:rsidRPr="004203B4">
        <w:rPr>
          <w:rFonts w:asciiTheme="minorHAnsi" w:hAnsiTheme="minorHAnsi" w:cstheme="minorHAnsi"/>
          <w:b w:val="0"/>
          <w:sz w:val="24"/>
          <w:szCs w:val="24"/>
          <w:lang w:val="bg-BG"/>
        </w:rPr>
        <w:instrText>://</w:instrText>
      </w:r>
      <w:r w:rsidR="00470DC9" w:rsidRPr="004203B4">
        <w:rPr>
          <w:rFonts w:asciiTheme="minorHAnsi" w:hAnsiTheme="minorHAnsi" w:cstheme="minorHAnsi"/>
          <w:b w:val="0"/>
          <w:sz w:val="24"/>
          <w:szCs w:val="24"/>
        </w:rPr>
        <w:instrText>www</w:instrText>
      </w:r>
      <w:r w:rsidR="00470DC9" w:rsidRPr="004203B4">
        <w:rPr>
          <w:rFonts w:asciiTheme="minorHAnsi" w:hAnsiTheme="minorHAnsi" w:cstheme="minorHAnsi"/>
          <w:b w:val="0"/>
          <w:sz w:val="24"/>
          <w:szCs w:val="24"/>
          <w:lang w:val="bg-BG"/>
        </w:rPr>
        <w:instrText>.</w:instrText>
      </w:r>
      <w:r w:rsidR="00470DC9" w:rsidRPr="004203B4">
        <w:rPr>
          <w:rFonts w:asciiTheme="minorHAnsi" w:hAnsiTheme="minorHAnsi" w:cstheme="minorHAnsi"/>
          <w:b w:val="0"/>
          <w:sz w:val="24"/>
          <w:szCs w:val="24"/>
        </w:rPr>
        <w:instrText>nhc</w:instrText>
      </w:r>
      <w:r w:rsidR="00470DC9" w:rsidRPr="004203B4">
        <w:rPr>
          <w:rFonts w:asciiTheme="minorHAnsi" w:hAnsiTheme="minorHAnsi" w:cstheme="minorHAnsi"/>
          <w:b w:val="0"/>
          <w:sz w:val="24"/>
          <w:szCs w:val="24"/>
          <w:lang w:val="bg-BG"/>
        </w:rPr>
        <w:instrText>.</w:instrText>
      </w:r>
      <w:r w:rsidR="00470DC9" w:rsidRPr="004203B4">
        <w:rPr>
          <w:rFonts w:asciiTheme="minorHAnsi" w:hAnsiTheme="minorHAnsi" w:cstheme="minorHAnsi"/>
          <w:b w:val="0"/>
          <w:sz w:val="24"/>
          <w:szCs w:val="24"/>
        </w:rPr>
        <w:instrText>nl</w:instrText>
      </w:r>
      <w:r w:rsidR="00470DC9" w:rsidRPr="004203B4">
        <w:rPr>
          <w:rFonts w:asciiTheme="minorHAnsi" w:hAnsiTheme="minorHAnsi" w:cstheme="minorHAnsi"/>
          <w:b w:val="0"/>
          <w:sz w:val="24"/>
          <w:szCs w:val="24"/>
          <w:lang w:val="bg-BG"/>
        </w:rPr>
        <w:instrText>/</w:instrText>
      </w:r>
      <w:r w:rsidR="00470DC9" w:rsidRPr="004203B4">
        <w:rPr>
          <w:rFonts w:asciiTheme="minorHAnsi" w:hAnsiTheme="minorHAnsi" w:cstheme="minorHAnsi"/>
          <w:b w:val="0"/>
          <w:sz w:val="24"/>
          <w:szCs w:val="24"/>
        </w:rPr>
        <w:instrText>catalyst</w:instrText>
      </w:r>
      <w:r w:rsidR="00470DC9" w:rsidRPr="004203B4">
        <w:rPr>
          <w:rFonts w:asciiTheme="minorHAnsi" w:hAnsiTheme="minorHAnsi" w:cstheme="minorHAnsi"/>
          <w:b w:val="0"/>
          <w:sz w:val="24"/>
          <w:szCs w:val="24"/>
          <w:lang w:val="bg-BG"/>
        </w:rPr>
        <w:instrText>-</w:instrText>
      </w:r>
      <w:r w:rsidR="00470DC9" w:rsidRPr="004203B4">
        <w:rPr>
          <w:rFonts w:asciiTheme="minorHAnsi" w:hAnsiTheme="minorHAnsi" w:cstheme="minorHAnsi"/>
          <w:b w:val="0"/>
          <w:sz w:val="24"/>
          <w:szCs w:val="24"/>
        </w:rPr>
        <w:instrText>of</w:instrText>
      </w:r>
      <w:r w:rsidR="00470DC9" w:rsidRPr="004203B4">
        <w:rPr>
          <w:rFonts w:asciiTheme="minorHAnsi" w:hAnsiTheme="minorHAnsi" w:cstheme="minorHAnsi"/>
          <w:b w:val="0"/>
          <w:sz w:val="24"/>
          <w:szCs w:val="24"/>
          <w:lang w:val="bg-BG"/>
        </w:rPr>
        <w:instrText>-</w:instrText>
      </w:r>
      <w:r w:rsidR="00470DC9" w:rsidRPr="004203B4">
        <w:rPr>
          <w:rFonts w:asciiTheme="minorHAnsi" w:hAnsiTheme="minorHAnsi" w:cstheme="minorHAnsi"/>
          <w:b w:val="0"/>
          <w:sz w:val="24"/>
          <w:szCs w:val="24"/>
        </w:rPr>
        <w:instrText>change</w:instrText>
      </w:r>
      <w:r w:rsidR="00470DC9" w:rsidRPr="004203B4">
        <w:rPr>
          <w:rFonts w:asciiTheme="minorHAnsi" w:hAnsiTheme="minorHAnsi" w:cstheme="minorHAnsi"/>
          <w:b w:val="0"/>
          <w:sz w:val="24"/>
          <w:szCs w:val="24"/>
          <w:lang w:val="bg-BG"/>
        </w:rPr>
        <w:instrText>-</w:instrText>
      </w:r>
      <w:r w:rsidR="00470DC9" w:rsidRPr="004203B4">
        <w:rPr>
          <w:rFonts w:asciiTheme="minorHAnsi" w:hAnsiTheme="minorHAnsi" w:cstheme="minorHAnsi"/>
          <w:b w:val="0"/>
          <w:sz w:val="24"/>
          <w:szCs w:val="24"/>
        </w:rPr>
        <w:instrText>supporting</w:instrText>
      </w:r>
      <w:r w:rsidR="00470DC9" w:rsidRPr="004203B4">
        <w:rPr>
          <w:rFonts w:asciiTheme="minorHAnsi" w:hAnsiTheme="minorHAnsi" w:cstheme="minorHAnsi"/>
          <w:b w:val="0"/>
          <w:sz w:val="24"/>
          <w:szCs w:val="24"/>
          <w:lang w:val="bg-BG"/>
        </w:rPr>
        <w:instrText>-</w:instrText>
      </w:r>
      <w:r w:rsidR="00470DC9" w:rsidRPr="004203B4">
        <w:rPr>
          <w:rFonts w:asciiTheme="minorHAnsi" w:hAnsiTheme="minorHAnsi" w:cstheme="minorHAnsi"/>
          <w:b w:val="0"/>
          <w:sz w:val="24"/>
          <w:szCs w:val="24"/>
        </w:rPr>
        <w:instrText>a</w:instrText>
      </w:r>
      <w:r w:rsidR="00470DC9" w:rsidRPr="004203B4">
        <w:rPr>
          <w:rFonts w:asciiTheme="minorHAnsi" w:hAnsiTheme="minorHAnsi" w:cstheme="minorHAnsi"/>
          <w:b w:val="0"/>
          <w:sz w:val="24"/>
          <w:szCs w:val="24"/>
          <w:lang w:val="bg-BG"/>
        </w:rPr>
        <w:instrText>-</w:instrText>
      </w:r>
      <w:r w:rsidR="00470DC9" w:rsidRPr="004203B4">
        <w:rPr>
          <w:rFonts w:asciiTheme="minorHAnsi" w:hAnsiTheme="minorHAnsi" w:cstheme="minorHAnsi"/>
          <w:b w:val="0"/>
          <w:sz w:val="24"/>
          <w:szCs w:val="24"/>
        </w:rPr>
        <w:instrText>vibrant</w:instrText>
      </w:r>
      <w:r w:rsidR="00470DC9" w:rsidRPr="004203B4">
        <w:rPr>
          <w:rFonts w:asciiTheme="minorHAnsi" w:hAnsiTheme="minorHAnsi" w:cstheme="minorHAnsi"/>
          <w:b w:val="0"/>
          <w:sz w:val="24"/>
          <w:szCs w:val="24"/>
          <w:lang w:val="bg-BG"/>
        </w:rPr>
        <w:instrText>-</w:instrText>
      </w:r>
      <w:r w:rsidR="00470DC9" w:rsidRPr="004203B4">
        <w:rPr>
          <w:rFonts w:asciiTheme="minorHAnsi" w:hAnsiTheme="minorHAnsi" w:cstheme="minorHAnsi"/>
          <w:b w:val="0"/>
          <w:sz w:val="24"/>
          <w:szCs w:val="24"/>
        </w:rPr>
        <w:instrText>civil</w:instrText>
      </w:r>
      <w:r w:rsidR="00470DC9" w:rsidRPr="004203B4">
        <w:rPr>
          <w:rFonts w:asciiTheme="minorHAnsi" w:hAnsiTheme="minorHAnsi" w:cstheme="minorHAnsi"/>
          <w:b w:val="0"/>
          <w:sz w:val="24"/>
          <w:szCs w:val="24"/>
          <w:lang w:val="bg-BG"/>
        </w:rPr>
        <w:instrText>-</w:instrText>
      </w:r>
      <w:r w:rsidR="00470DC9" w:rsidRPr="004203B4">
        <w:rPr>
          <w:rFonts w:asciiTheme="minorHAnsi" w:hAnsiTheme="minorHAnsi" w:cstheme="minorHAnsi"/>
          <w:b w:val="0"/>
          <w:sz w:val="24"/>
          <w:szCs w:val="24"/>
        </w:rPr>
        <w:instrText>society</w:instrText>
      </w:r>
      <w:r w:rsidR="00470DC9" w:rsidRPr="004203B4">
        <w:rPr>
          <w:rFonts w:asciiTheme="minorHAnsi" w:hAnsiTheme="minorHAnsi" w:cstheme="minorHAnsi"/>
          <w:b w:val="0"/>
          <w:sz w:val="24"/>
          <w:szCs w:val="24"/>
          <w:lang w:val="bg-BG"/>
        </w:rPr>
        <w:instrText>-</w:instrText>
      </w:r>
      <w:r w:rsidR="00470DC9" w:rsidRPr="004203B4">
        <w:rPr>
          <w:rFonts w:asciiTheme="minorHAnsi" w:hAnsiTheme="minorHAnsi" w:cstheme="minorHAnsi"/>
          <w:b w:val="0"/>
          <w:sz w:val="24"/>
          <w:szCs w:val="24"/>
        </w:rPr>
        <w:instrText>in</w:instrText>
      </w:r>
      <w:r w:rsidR="00470DC9" w:rsidRPr="004203B4">
        <w:rPr>
          <w:rFonts w:asciiTheme="minorHAnsi" w:hAnsiTheme="minorHAnsi" w:cstheme="minorHAnsi"/>
          <w:b w:val="0"/>
          <w:sz w:val="24"/>
          <w:szCs w:val="24"/>
          <w:lang w:val="bg-BG"/>
        </w:rPr>
        <w:instrText>-</w:instrText>
      </w:r>
      <w:r w:rsidR="00470DC9" w:rsidRPr="004203B4">
        <w:rPr>
          <w:rFonts w:asciiTheme="minorHAnsi" w:hAnsiTheme="minorHAnsi" w:cstheme="minorHAnsi"/>
          <w:b w:val="0"/>
          <w:sz w:val="24"/>
          <w:szCs w:val="24"/>
        </w:rPr>
        <w:instrText>europe</w:instrText>
      </w:r>
      <w:r w:rsidR="00470DC9" w:rsidRPr="004203B4">
        <w:rPr>
          <w:rFonts w:asciiTheme="minorHAnsi" w:hAnsiTheme="minorHAnsi" w:cstheme="minorHAnsi"/>
          <w:b w:val="0"/>
          <w:sz w:val="24"/>
          <w:szCs w:val="24"/>
          <w:lang w:val="bg-BG"/>
        </w:rPr>
        <w:instrText>/"</w:instrText>
      </w:r>
      <w:r w:rsidR="00470DC9" w:rsidRPr="004203B4">
        <w:rPr>
          <w:rFonts w:asciiTheme="minorHAnsi" w:hAnsiTheme="minorHAnsi" w:cstheme="minorHAnsi"/>
          <w:b w:val="0"/>
          <w:sz w:val="24"/>
          <w:szCs w:val="24"/>
        </w:rPr>
      </w:r>
      <w:r w:rsidR="00470DC9" w:rsidRPr="004203B4">
        <w:rPr>
          <w:rFonts w:asciiTheme="minorHAnsi" w:hAnsiTheme="minorHAnsi" w:cstheme="minorHAnsi"/>
          <w:b w:val="0"/>
          <w:sz w:val="24"/>
          <w:szCs w:val="24"/>
        </w:rPr>
        <w:fldChar w:fldCharType="separate"/>
      </w:r>
      <w:r w:rsidR="00470DC9" w:rsidRPr="004203B4">
        <w:rPr>
          <w:rStyle w:val="Hyperlink"/>
          <w:rFonts w:asciiTheme="minorHAnsi" w:hAnsiTheme="minorHAnsi" w:cstheme="minorHAnsi"/>
          <w:bCs/>
          <w:kern w:val="36"/>
          <w:sz w:val="24"/>
          <w:szCs w:val="24"/>
          <w:lang w:val="bg-BG" w:eastAsia="bg-BG"/>
        </w:rPr>
        <w:t>уебсайта на проекта</w:t>
      </w:r>
      <w:r w:rsidR="00470DC9" w:rsidRPr="004203B4">
        <w:rPr>
          <w:rFonts w:asciiTheme="minorHAnsi" w:hAnsiTheme="minorHAnsi" w:cstheme="minorHAnsi"/>
          <w:b w:val="0"/>
          <w:sz w:val="24"/>
          <w:szCs w:val="24"/>
        </w:rPr>
        <w:fldChar w:fldCharType="end"/>
      </w:r>
      <w:r w:rsidRPr="004203B4">
        <w:rPr>
          <w:rFonts w:asciiTheme="minorHAnsi" w:hAnsiTheme="minorHAnsi" w:cstheme="minorHAnsi"/>
          <w:bCs/>
          <w:color w:val="000000" w:themeColor="text1"/>
          <w:kern w:val="36"/>
          <w:sz w:val="24"/>
          <w:szCs w:val="24"/>
          <w:lang w:val="bg-BG" w:eastAsia="bg-BG"/>
        </w:rPr>
        <w:t xml:space="preserve"> и ще включват описание на избраните предложения, дати</w:t>
      </w:r>
      <w:r w:rsidR="00F06AB5" w:rsidRPr="004203B4">
        <w:rPr>
          <w:rFonts w:asciiTheme="minorHAnsi" w:hAnsiTheme="minorHAnsi" w:cstheme="minorHAnsi"/>
          <w:bCs/>
          <w:color w:val="000000" w:themeColor="text1"/>
          <w:kern w:val="36"/>
          <w:sz w:val="24"/>
          <w:szCs w:val="24"/>
          <w:lang w:val="bg-BG" w:eastAsia="bg-BG"/>
        </w:rPr>
        <w:t>те на възлагане</w:t>
      </w:r>
      <w:r w:rsidRPr="004203B4">
        <w:rPr>
          <w:rFonts w:asciiTheme="minorHAnsi" w:hAnsiTheme="minorHAnsi" w:cstheme="minorHAnsi"/>
          <w:bCs/>
          <w:color w:val="000000" w:themeColor="text1"/>
          <w:kern w:val="36"/>
          <w:sz w:val="24"/>
          <w:szCs w:val="24"/>
          <w:lang w:val="bg-BG" w:eastAsia="bg-BG"/>
        </w:rPr>
        <w:t>, времетраене на проектите, както и имената на избраните кандидати и съответните държави.</w:t>
      </w:r>
    </w:p>
    <w:p w14:paraId="408867DF" w14:textId="7CB968BD" w:rsidR="00E24C98" w:rsidRPr="004203B4" w:rsidRDefault="12A0C604" w:rsidP="00F92445">
      <w:pPr>
        <w:pStyle w:val="CommentText"/>
        <w:rPr>
          <w:rFonts w:ascii="Source Sans Pro" w:hAnsi="Source Sans Pro"/>
          <w:sz w:val="24"/>
          <w:szCs w:val="24"/>
          <w:lang w:val="bg-BG"/>
        </w:rPr>
      </w:pPr>
      <w:r w:rsidRPr="004203B4">
        <w:rPr>
          <w:rFonts w:asciiTheme="minorHAnsi" w:hAnsiTheme="minorHAnsi" w:cstheme="minorHAnsi"/>
          <w:sz w:val="24"/>
          <w:szCs w:val="24"/>
          <w:lang w:val="bg-BG"/>
        </w:rPr>
        <w:t xml:space="preserve">При наличие на опасения или обратна връзка относно </w:t>
      </w:r>
      <w:r w:rsidR="00F06AB5" w:rsidRPr="004203B4">
        <w:rPr>
          <w:rFonts w:asciiTheme="minorHAnsi" w:hAnsiTheme="minorHAnsi" w:cstheme="minorHAnsi"/>
          <w:sz w:val="24"/>
          <w:szCs w:val="24"/>
          <w:lang w:val="bg-BG"/>
        </w:rPr>
        <w:t>процеса на</w:t>
      </w:r>
      <w:r w:rsidRPr="004203B4">
        <w:rPr>
          <w:rFonts w:asciiTheme="minorHAnsi" w:hAnsiTheme="minorHAnsi" w:cstheme="minorHAnsi"/>
          <w:sz w:val="24"/>
          <w:szCs w:val="24"/>
          <w:lang w:val="bg-BG"/>
        </w:rPr>
        <w:t xml:space="preserve"> подбор на предложения, молим да изпратите имейл на адрес </w:t>
      </w:r>
      <w:r w:rsidR="004C2B6F" w:rsidRPr="004203B4">
        <w:rPr>
          <w:rFonts w:asciiTheme="minorHAnsi" w:hAnsiTheme="minorHAnsi" w:cstheme="minorHAnsi"/>
          <w:sz w:val="24"/>
          <w:szCs w:val="24"/>
        </w:rPr>
        <w:fldChar w:fldCharType="begin"/>
      </w:r>
      <w:r w:rsidR="004C2B6F" w:rsidRPr="004203B4">
        <w:rPr>
          <w:rFonts w:asciiTheme="minorHAnsi" w:hAnsiTheme="minorHAnsi" w:cstheme="minorHAnsi"/>
          <w:sz w:val="24"/>
          <w:szCs w:val="24"/>
        </w:rPr>
        <w:instrText>HYPERLINK</w:instrText>
      </w:r>
      <w:r w:rsidR="004C2B6F" w:rsidRPr="004203B4">
        <w:rPr>
          <w:rFonts w:asciiTheme="minorHAnsi" w:hAnsiTheme="minorHAnsi" w:cstheme="minorHAnsi"/>
          <w:sz w:val="24"/>
          <w:szCs w:val="24"/>
          <w:lang w:val="bg-BG"/>
        </w:rPr>
        <w:instrText xml:space="preserve"> "</w:instrText>
      </w:r>
      <w:r w:rsidR="004C2B6F" w:rsidRPr="004203B4">
        <w:rPr>
          <w:rFonts w:asciiTheme="minorHAnsi" w:hAnsiTheme="minorHAnsi" w:cstheme="minorHAnsi"/>
          <w:sz w:val="24"/>
          <w:szCs w:val="24"/>
        </w:rPr>
        <w:instrText>mailto</w:instrText>
      </w:r>
      <w:r w:rsidR="004C2B6F" w:rsidRPr="004203B4">
        <w:rPr>
          <w:rFonts w:asciiTheme="minorHAnsi" w:hAnsiTheme="minorHAnsi" w:cstheme="minorHAnsi"/>
          <w:sz w:val="24"/>
          <w:szCs w:val="24"/>
          <w:lang w:val="bg-BG"/>
        </w:rPr>
        <w:instrText>:</w:instrText>
      </w:r>
      <w:r w:rsidR="004C2B6F" w:rsidRPr="004203B4">
        <w:rPr>
          <w:rFonts w:asciiTheme="minorHAnsi" w:hAnsiTheme="minorHAnsi" w:cstheme="minorHAnsi"/>
          <w:sz w:val="24"/>
          <w:szCs w:val="24"/>
        </w:rPr>
        <w:instrText>nheidema</w:instrText>
      </w:r>
      <w:r w:rsidR="004C2B6F" w:rsidRPr="004203B4">
        <w:rPr>
          <w:rFonts w:asciiTheme="minorHAnsi" w:hAnsiTheme="minorHAnsi" w:cstheme="minorHAnsi"/>
          <w:sz w:val="24"/>
          <w:szCs w:val="24"/>
          <w:lang w:val="bg-BG"/>
        </w:rPr>
        <w:instrText>@</w:instrText>
      </w:r>
      <w:r w:rsidR="004C2B6F" w:rsidRPr="004203B4">
        <w:rPr>
          <w:rFonts w:asciiTheme="minorHAnsi" w:hAnsiTheme="minorHAnsi" w:cstheme="minorHAnsi"/>
          <w:sz w:val="24"/>
          <w:szCs w:val="24"/>
        </w:rPr>
        <w:instrText>nhc</w:instrText>
      </w:r>
      <w:r w:rsidR="004C2B6F" w:rsidRPr="004203B4">
        <w:rPr>
          <w:rFonts w:asciiTheme="minorHAnsi" w:hAnsiTheme="minorHAnsi" w:cstheme="minorHAnsi"/>
          <w:sz w:val="24"/>
          <w:szCs w:val="24"/>
          <w:lang w:val="bg-BG"/>
        </w:rPr>
        <w:instrText>.</w:instrText>
      </w:r>
      <w:r w:rsidR="004C2B6F" w:rsidRPr="004203B4">
        <w:rPr>
          <w:rFonts w:asciiTheme="minorHAnsi" w:hAnsiTheme="minorHAnsi" w:cstheme="minorHAnsi"/>
          <w:sz w:val="24"/>
          <w:szCs w:val="24"/>
        </w:rPr>
        <w:instrText>nl</w:instrText>
      </w:r>
      <w:r w:rsidR="004C2B6F" w:rsidRPr="004203B4">
        <w:rPr>
          <w:rFonts w:asciiTheme="minorHAnsi" w:hAnsiTheme="minorHAnsi" w:cstheme="minorHAnsi"/>
          <w:sz w:val="24"/>
          <w:szCs w:val="24"/>
          <w:lang w:val="bg-BG"/>
        </w:rPr>
        <w:instrText>"</w:instrText>
      </w:r>
      <w:r w:rsidR="004C2B6F" w:rsidRPr="004203B4">
        <w:rPr>
          <w:rFonts w:asciiTheme="minorHAnsi" w:hAnsiTheme="minorHAnsi" w:cstheme="minorHAnsi"/>
          <w:sz w:val="24"/>
          <w:szCs w:val="24"/>
        </w:rPr>
      </w:r>
      <w:r w:rsidR="004C2B6F" w:rsidRPr="004203B4">
        <w:rPr>
          <w:rFonts w:asciiTheme="minorHAnsi" w:hAnsiTheme="minorHAnsi" w:cstheme="minorHAnsi"/>
          <w:sz w:val="24"/>
          <w:szCs w:val="24"/>
        </w:rPr>
        <w:fldChar w:fldCharType="separate"/>
      </w:r>
      <w:r w:rsidR="004C2B6F" w:rsidRPr="004203B4">
        <w:rPr>
          <w:rStyle w:val="Hyperlink"/>
          <w:rFonts w:asciiTheme="minorHAnsi" w:hAnsiTheme="minorHAnsi" w:cstheme="minorHAnsi"/>
          <w:sz w:val="24"/>
          <w:szCs w:val="24"/>
        </w:rPr>
        <w:t>nheidema</w:t>
      </w:r>
      <w:r w:rsidR="004C2B6F" w:rsidRPr="004203B4">
        <w:rPr>
          <w:rStyle w:val="Hyperlink"/>
          <w:rFonts w:asciiTheme="minorHAnsi" w:hAnsiTheme="minorHAnsi" w:cstheme="minorHAnsi"/>
          <w:sz w:val="24"/>
          <w:szCs w:val="24"/>
          <w:lang w:val="bg-BG"/>
        </w:rPr>
        <w:t>@</w:t>
      </w:r>
      <w:r w:rsidR="004C2B6F" w:rsidRPr="004203B4">
        <w:rPr>
          <w:rStyle w:val="Hyperlink"/>
          <w:rFonts w:asciiTheme="minorHAnsi" w:hAnsiTheme="minorHAnsi" w:cstheme="minorHAnsi"/>
          <w:sz w:val="24"/>
          <w:szCs w:val="24"/>
        </w:rPr>
        <w:t>nhc</w:t>
      </w:r>
      <w:r w:rsidR="004C2B6F" w:rsidRPr="004203B4">
        <w:rPr>
          <w:rStyle w:val="Hyperlink"/>
          <w:rFonts w:asciiTheme="minorHAnsi" w:hAnsiTheme="minorHAnsi" w:cstheme="minorHAnsi"/>
          <w:sz w:val="24"/>
          <w:szCs w:val="24"/>
          <w:lang w:val="bg-BG"/>
        </w:rPr>
        <w:t>.</w:t>
      </w:r>
      <w:r w:rsidR="004C2B6F" w:rsidRPr="004203B4">
        <w:rPr>
          <w:rStyle w:val="Hyperlink"/>
          <w:rFonts w:asciiTheme="minorHAnsi" w:hAnsiTheme="minorHAnsi" w:cstheme="minorHAnsi"/>
          <w:sz w:val="24"/>
          <w:szCs w:val="24"/>
        </w:rPr>
        <w:t>nl</w:t>
      </w:r>
      <w:r w:rsidR="004C2B6F" w:rsidRPr="004203B4">
        <w:rPr>
          <w:rFonts w:asciiTheme="minorHAnsi" w:hAnsiTheme="minorHAnsi" w:cstheme="minorHAnsi"/>
          <w:sz w:val="24"/>
          <w:szCs w:val="24"/>
        </w:rPr>
        <w:fldChar w:fldCharType="end"/>
      </w:r>
      <w:r w:rsidR="004C2B6F" w:rsidRPr="004203B4">
        <w:rPr>
          <w:rFonts w:asciiTheme="minorHAnsi" w:hAnsiTheme="minorHAnsi" w:cstheme="minorHAnsi"/>
          <w:sz w:val="24"/>
          <w:szCs w:val="24"/>
          <w:lang w:val="bg-BG"/>
        </w:rPr>
        <w:t xml:space="preserve"> или </w:t>
      </w:r>
      <w:r w:rsidR="00E24C98" w:rsidRPr="004203B4">
        <w:rPr>
          <w:rFonts w:asciiTheme="minorHAnsi" w:hAnsiTheme="minorHAnsi" w:cstheme="minorHAnsi"/>
          <w:sz w:val="24"/>
          <w:szCs w:val="24"/>
        </w:rPr>
        <w:fldChar w:fldCharType="begin"/>
      </w:r>
      <w:r w:rsidR="00E24C98" w:rsidRPr="004203B4">
        <w:rPr>
          <w:rFonts w:asciiTheme="minorHAnsi" w:hAnsiTheme="minorHAnsi" w:cstheme="minorHAnsi"/>
          <w:sz w:val="24"/>
          <w:szCs w:val="24"/>
        </w:rPr>
        <w:instrText>HYPERLINK</w:instrText>
      </w:r>
      <w:r w:rsidR="00E24C98" w:rsidRPr="004203B4">
        <w:rPr>
          <w:rFonts w:asciiTheme="minorHAnsi" w:hAnsiTheme="minorHAnsi" w:cstheme="minorHAnsi"/>
          <w:sz w:val="24"/>
          <w:szCs w:val="24"/>
          <w:lang w:val="bg-BG"/>
        </w:rPr>
        <w:instrText xml:space="preserve"> "</w:instrText>
      </w:r>
      <w:r w:rsidR="00E24C98" w:rsidRPr="004203B4">
        <w:rPr>
          <w:rFonts w:asciiTheme="minorHAnsi" w:hAnsiTheme="minorHAnsi" w:cstheme="minorHAnsi"/>
          <w:sz w:val="24"/>
          <w:szCs w:val="24"/>
        </w:rPr>
        <w:instrText>mailto</w:instrText>
      </w:r>
      <w:r w:rsidR="00E24C98" w:rsidRPr="004203B4">
        <w:rPr>
          <w:rFonts w:asciiTheme="minorHAnsi" w:hAnsiTheme="minorHAnsi" w:cstheme="minorHAnsi"/>
          <w:sz w:val="24"/>
          <w:szCs w:val="24"/>
          <w:lang w:val="bg-BG"/>
        </w:rPr>
        <w:instrText>:</w:instrText>
      </w:r>
      <w:r w:rsidR="00E24C98" w:rsidRPr="004203B4">
        <w:rPr>
          <w:rFonts w:asciiTheme="minorHAnsi" w:hAnsiTheme="minorHAnsi" w:cstheme="minorHAnsi"/>
          <w:sz w:val="24"/>
          <w:szCs w:val="24"/>
        </w:rPr>
        <w:instrText>hrd</w:instrText>
      </w:r>
      <w:r w:rsidR="00E24C98" w:rsidRPr="004203B4">
        <w:rPr>
          <w:rFonts w:asciiTheme="minorHAnsi" w:hAnsiTheme="minorHAnsi" w:cstheme="minorHAnsi"/>
          <w:sz w:val="24"/>
          <w:szCs w:val="24"/>
          <w:lang w:val="bg-BG"/>
        </w:rPr>
        <w:instrText>@</w:instrText>
      </w:r>
      <w:r w:rsidR="00E24C98" w:rsidRPr="004203B4">
        <w:rPr>
          <w:rFonts w:asciiTheme="minorHAnsi" w:hAnsiTheme="minorHAnsi" w:cstheme="minorHAnsi"/>
          <w:sz w:val="24"/>
          <w:szCs w:val="24"/>
        </w:rPr>
        <w:instrText>nhc</w:instrText>
      </w:r>
      <w:r w:rsidR="00E24C98" w:rsidRPr="004203B4">
        <w:rPr>
          <w:rFonts w:asciiTheme="minorHAnsi" w:hAnsiTheme="minorHAnsi" w:cstheme="minorHAnsi"/>
          <w:sz w:val="24"/>
          <w:szCs w:val="24"/>
          <w:lang w:val="bg-BG"/>
        </w:rPr>
        <w:instrText>.</w:instrText>
      </w:r>
      <w:r w:rsidR="00E24C98" w:rsidRPr="004203B4">
        <w:rPr>
          <w:rFonts w:asciiTheme="minorHAnsi" w:hAnsiTheme="minorHAnsi" w:cstheme="minorHAnsi"/>
          <w:sz w:val="24"/>
          <w:szCs w:val="24"/>
        </w:rPr>
        <w:instrText>nl</w:instrText>
      </w:r>
      <w:r w:rsidR="00E24C98" w:rsidRPr="004203B4">
        <w:rPr>
          <w:rFonts w:asciiTheme="minorHAnsi" w:hAnsiTheme="minorHAnsi" w:cstheme="minorHAnsi"/>
          <w:sz w:val="24"/>
          <w:szCs w:val="24"/>
          <w:lang w:val="bg-BG"/>
        </w:rPr>
        <w:instrText>"</w:instrText>
      </w:r>
      <w:r w:rsidR="00E24C98" w:rsidRPr="004203B4">
        <w:rPr>
          <w:rFonts w:asciiTheme="minorHAnsi" w:hAnsiTheme="minorHAnsi" w:cstheme="minorHAnsi"/>
          <w:sz w:val="24"/>
          <w:szCs w:val="24"/>
        </w:rPr>
      </w:r>
      <w:r w:rsidR="00E24C98" w:rsidRPr="004203B4">
        <w:rPr>
          <w:rFonts w:asciiTheme="minorHAnsi" w:hAnsiTheme="minorHAnsi" w:cstheme="minorHAnsi"/>
          <w:sz w:val="24"/>
          <w:szCs w:val="24"/>
        </w:rPr>
        <w:fldChar w:fldCharType="separate"/>
      </w:r>
      <w:r w:rsidR="00E24C98" w:rsidRPr="004203B4">
        <w:rPr>
          <w:rStyle w:val="Hyperlink"/>
          <w:rFonts w:asciiTheme="minorHAnsi" w:hAnsiTheme="minorHAnsi" w:cstheme="minorHAnsi"/>
          <w:sz w:val="24"/>
          <w:szCs w:val="24"/>
        </w:rPr>
        <w:t>hrd</w:t>
      </w:r>
      <w:r w:rsidR="00E24C98" w:rsidRPr="004203B4">
        <w:rPr>
          <w:rStyle w:val="Hyperlink"/>
          <w:rFonts w:asciiTheme="minorHAnsi" w:hAnsiTheme="minorHAnsi" w:cstheme="minorHAnsi"/>
          <w:sz w:val="24"/>
          <w:szCs w:val="24"/>
          <w:lang w:val="bg-BG"/>
        </w:rPr>
        <w:t>@</w:t>
      </w:r>
      <w:r w:rsidR="00E24C98" w:rsidRPr="004203B4">
        <w:rPr>
          <w:rStyle w:val="Hyperlink"/>
          <w:rFonts w:asciiTheme="minorHAnsi" w:hAnsiTheme="minorHAnsi" w:cstheme="minorHAnsi"/>
          <w:sz w:val="24"/>
          <w:szCs w:val="24"/>
        </w:rPr>
        <w:t>nhc</w:t>
      </w:r>
      <w:r w:rsidR="00E24C98" w:rsidRPr="004203B4">
        <w:rPr>
          <w:rStyle w:val="Hyperlink"/>
          <w:rFonts w:asciiTheme="minorHAnsi" w:hAnsiTheme="minorHAnsi" w:cstheme="minorHAnsi"/>
          <w:sz w:val="24"/>
          <w:szCs w:val="24"/>
          <w:lang w:val="bg-BG"/>
        </w:rPr>
        <w:t>.</w:t>
      </w:r>
      <w:proofErr w:type="spellStart"/>
      <w:r w:rsidR="00E24C98" w:rsidRPr="004203B4">
        <w:rPr>
          <w:rStyle w:val="Hyperlink"/>
          <w:rFonts w:asciiTheme="minorHAnsi" w:hAnsiTheme="minorHAnsi" w:cstheme="minorHAnsi"/>
          <w:sz w:val="24"/>
          <w:szCs w:val="24"/>
        </w:rPr>
        <w:t>nl</w:t>
      </w:r>
      <w:proofErr w:type="spellEnd"/>
      <w:r w:rsidR="00E24C98" w:rsidRPr="004203B4">
        <w:rPr>
          <w:rFonts w:asciiTheme="minorHAnsi" w:hAnsiTheme="minorHAnsi" w:cstheme="minorHAnsi"/>
          <w:sz w:val="24"/>
          <w:szCs w:val="24"/>
        </w:rPr>
        <w:fldChar w:fldCharType="end"/>
      </w:r>
      <w:r w:rsidR="004C2B6F" w:rsidRPr="004203B4">
        <w:rPr>
          <w:lang w:val="bg-BG"/>
        </w:rPr>
        <w:t xml:space="preserve"> </w:t>
      </w:r>
    </w:p>
    <w:p w14:paraId="11F48CF5" w14:textId="2609092B" w:rsidR="00F15752" w:rsidRPr="004203B4" w:rsidRDefault="00F15752" w:rsidP="00EF1390">
      <w:pPr>
        <w:pStyle w:val="CommentText"/>
        <w:rPr>
          <w:lang w:val="bg-BG"/>
        </w:rPr>
      </w:pPr>
    </w:p>
    <w:p w14:paraId="431C19AF" w14:textId="6A7963E0" w:rsidR="1FF11C30" w:rsidRDefault="005906B9" w:rsidP="1FF11C30">
      <w:r>
        <w:rPr>
          <w:noProof/>
          <w:lang w:val="bg-BG" w:eastAsia="bg-BG"/>
        </w:rPr>
        <w:drawing>
          <wp:anchor distT="0" distB="0" distL="114300" distR="114300" simplePos="0" relativeHeight="251667456" behindDoc="1" locked="0" layoutInCell="1" allowOverlap="1" wp14:anchorId="0BBA5980" wp14:editId="6A241631">
            <wp:simplePos x="0" y="0"/>
            <wp:positionH relativeFrom="margin">
              <wp:align>center</wp:align>
            </wp:positionH>
            <wp:positionV relativeFrom="page">
              <wp:posOffset>9294593</wp:posOffset>
            </wp:positionV>
            <wp:extent cx="2663825" cy="1551305"/>
            <wp:effectExtent l="0" t="0" r="3175" b="0"/>
            <wp:wrapTight wrapText="bothSides">
              <wp:wrapPolygon edited="0">
                <wp:start x="0" y="0"/>
                <wp:lineTo x="0" y="21220"/>
                <wp:lineTo x="21471" y="21220"/>
                <wp:lineTo x="21471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funded by EU vertical emblem.jpe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3825" cy="1551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1FF11C30" w:rsidSect="00AF5A45">
      <w:headerReference w:type="default" r:id="rId19"/>
      <w:footerReference w:type="default" r:id="rId20"/>
      <w:footerReference w:type="first" r:id="rId21"/>
      <w:pgSz w:w="11906" w:h="16838" w:code="9"/>
      <w:pgMar w:top="1701" w:right="1411" w:bottom="1138" w:left="1411" w:header="738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E35972" w14:textId="77777777" w:rsidR="00B37D0E" w:rsidRDefault="00B37D0E" w:rsidP="00466CE3">
      <w:pPr>
        <w:spacing w:after="0" w:line="240" w:lineRule="auto"/>
      </w:pPr>
      <w:r>
        <w:separator/>
      </w:r>
    </w:p>
  </w:endnote>
  <w:endnote w:type="continuationSeparator" w:id="0">
    <w:p w14:paraId="3FC2D67B" w14:textId="77777777" w:rsidR="00B37D0E" w:rsidRDefault="00B37D0E" w:rsidP="00466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B W4 SemiLight">
    <w:panose1 w:val="00000000000000000000"/>
    <w:charset w:val="00"/>
    <w:family w:val="swiss"/>
    <w:notTrueType/>
    <w:pitch w:val="variable"/>
    <w:sig w:usb0="A000006F" w:usb1="5000200A" w:usb2="00000000" w:usb3="00000000" w:csb0="00000093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995041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A418CB" w14:textId="57A92213" w:rsidR="001936CC" w:rsidRDefault="001936C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555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EE9EDFC" w14:textId="39055BEB" w:rsidR="00466CE3" w:rsidRPr="006820FC" w:rsidRDefault="00466CE3" w:rsidP="002E4E0A">
    <w:pPr>
      <w:pStyle w:val="Normal1"/>
      <w:tabs>
        <w:tab w:val="left" w:pos="3510"/>
      </w:tabs>
      <w:ind w:left="2124"/>
      <w:jc w:val="both"/>
      <w:rPr>
        <w:i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5"/>
      <w:gridCol w:w="3025"/>
      <w:gridCol w:w="3025"/>
    </w:tblGrid>
    <w:tr w:rsidR="41C89DD2" w14:paraId="2518F0EE" w14:textId="77777777" w:rsidTr="41C89DD2">
      <w:tc>
        <w:tcPr>
          <w:tcW w:w="3025" w:type="dxa"/>
        </w:tcPr>
        <w:p w14:paraId="026F1827" w14:textId="525489EA" w:rsidR="41C89DD2" w:rsidRDefault="41C89DD2" w:rsidP="41C89DD2">
          <w:pPr>
            <w:pStyle w:val="Header"/>
            <w:ind w:left="-115"/>
            <w:jc w:val="left"/>
          </w:pPr>
        </w:p>
      </w:tc>
      <w:tc>
        <w:tcPr>
          <w:tcW w:w="3025" w:type="dxa"/>
        </w:tcPr>
        <w:p w14:paraId="09E2DB66" w14:textId="09963ED3" w:rsidR="41C89DD2" w:rsidRDefault="41C89DD2" w:rsidP="41C89DD2">
          <w:pPr>
            <w:pStyle w:val="Header"/>
            <w:jc w:val="center"/>
          </w:pPr>
        </w:p>
      </w:tc>
      <w:tc>
        <w:tcPr>
          <w:tcW w:w="3025" w:type="dxa"/>
        </w:tcPr>
        <w:p w14:paraId="1B3DD170" w14:textId="231E563B" w:rsidR="41C89DD2" w:rsidRDefault="41C89DD2" w:rsidP="41C89DD2">
          <w:pPr>
            <w:pStyle w:val="Header"/>
            <w:ind w:right="-115"/>
            <w:jc w:val="right"/>
          </w:pPr>
        </w:p>
      </w:tc>
    </w:tr>
  </w:tbl>
  <w:p w14:paraId="04213A02" w14:textId="487A47D8" w:rsidR="41C89DD2" w:rsidRDefault="41C89DD2" w:rsidP="41C89D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2E517" w14:textId="77777777" w:rsidR="00B37D0E" w:rsidRDefault="00B37D0E" w:rsidP="00466CE3">
      <w:pPr>
        <w:spacing w:after="0" w:line="240" w:lineRule="auto"/>
      </w:pPr>
      <w:r>
        <w:separator/>
      </w:r>
    </w:p>
  </w:footnote>
  <w:footnote w:type="continuationSeparator" w:id="0">
    <w:p w14:paraId="50E3B5BB" w14:textId="77777777" w:rsidR="00B37D0E" w:rsidRDefault="00B37D0E" w:rsidP="00466CE3">
      <w:pPr>
        <w:spacing w:after="0" w:line="240" w:lineRule="auto"/>
      </w:pPr>
      <w:r>
        <w:continuationSeparator/>
      </w:r>
    </w:p>
  </w:footnote>
  <w:footnote w:id="1">
    <w:p w14:paraId="5005C666" w14:textId="43B1751D" w:rsidR="00B92BF0" w:rsidRPr="00B92BF0" w:rsidRDefault="00B92BF0">
      <w:pPr>
        <w:pStyle w:val="FootnoteText"/>
        <w:rPr>
          <w:sz w:val="22"/>
          <w:szCs w:val="22"/>
        </w:rPr>
      </w:pPr>
      <w:r w:rsidRPr="001936CC">
        <w:rPr>
          <w:rStyle w:val="FootnoteReference"/>
          <w:sz w:val="22"/>
          <w:szCs w:val="22"/>
        </w:rPr>
        <w:footnoteRef/>
      </w:r>
      <w:r w:rsidRPr="001936CC">
        <w:rPr>
          <w:sz w:val="22"/>
          <w:szCs w:val="22"/>
        </w:rPr>
        <w:t xml:space="preserve"> </w:t>
      </w:r>
      <w:r w:rsidR="00B16FAF" w:rsidRPr="001936CC">
        <w:rPr>
          <w:rFonts w:eastAsia="Calibri" w:cs="Arial"/>
          <w:color w:val="000000" w:themeColor="text1"/>
          <w:sz w:val="22"/>
          <w:szCs w:val="22"/>
        </w:rPr>
        <w:t>Терминът „регистрирана гражданска организация“</w:t>
      </w:r>
      <w:r w:rsidR="00B16FAF" w:rsidRPr="001936CC">
        <w:t xml:space="preserve"> </w:t>
      </w:r>
      <w:r w:rsidR="00B16FAF" w:rsidRPr="001936CC">
        <w:rPr>
          <w:rFonts w:eastAsia="Calibri" w:cs="Arial"/>
          <w:color w:val="000000" w:themeColor="text1"/>
          <w:sz w:val="22"/>
          <w:szCs w:val="22"/>
        </w:rPr>
        <w:t>се отнася за организации с нестопанска цел, които са юридически лица, учредени в една от държавите, към които е насочен този проект.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5"/>
      <w:gridCol w:w="3025"/>
      <w:gridCol w:w="3025"/>
    </w:tblGrid>
    <w:tr w:rsidR="41C89DD2" w14:paraId="2448BC00" w14:textId="77777777" w:rsidTr="41C89DD2">
      <w:tc>
        <w:tcPr>
          <w:tcW w:w="3025" w:type="dxa"/>
        </w:tcPr>
        <w:p w14:paraId="71EAAA33" w14:textId="64B70D62" w:rsidR="41C89DD2" w:rsidRDefault="41C89DD2" w:rsidP="41C89DD2">
          <w:pPr>
            <w:pStyle w:val="Header"/>
            <w:ind w:left="-115"/>
            <w:jc w:val="left"/>
          </w:pPr>
        </w:p>
      </w:tc>
      <w:tc>
        <w:tcPr>
          <w:tcW w:w="3025" w:type="dxa"/>
        </w:tcPr>
        <w:p w14:paraId="6B13D54D" w14:textId="1E457EB9" w:rsidR="41C89DD2" w:rsidRDefault="41C89DD2" w:rsidP="41C89DD2">
          <w:pPr>
            <w:pStyle w:val="Header"/>
            <w:jc w:val="center"/>
          </w:pPr>
        </w:p>
      </w:tc>
      <w:tc>
        <w:tcPr>
          <w:tcW w:w="3025" w:type="dxa"/>
        </w:tcPr>
        <w:p w14:paraId="0A7FE81B" w14:textId="43C62DA0" w:rsidR="41C89DD2" w:rsidRDefault="41C89DD2" w:rsidP="41C89DD2">
          <w:pPr>
            <w:pStyle w:val="Header"/>
            <w:ind w:right="-115"/>
            <w:jc w:val="right"/>
          </w:pPr>
        </w:p>
      </w:tc>
    </w:tr>
  </w:tbl>
  <w:p w14:paraId="40EB0096" w14:textId="67CC74DE" w:rsidR="41C89DD2" w:rsidRDefault="41C89DD2" w:rsidP="41C89D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A262F"/>
    <w:multiLevelType w:val="multilevel"/>
    <w:tmpl w:val="42AE9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F402B8B"/>
    <w:multiLevelType w:val="multilevel"/>
    <w:tmpl w:val="7BC0E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6A157C"/>
    <w:multiLevelType w:val="multilevel"/>
    <w:tmpl w:val="B20C2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7C7675D"/>
    <w:multiLevelType w:val="hybridMultilevel"/>
    <w:tmpl w:val="7106580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48F2E0C"/>
    <w:multiLevelType w:val="multilevel"/>
    <w:tmpl w:val="059477A2"/>
    <w:name w:val="Nummering"/>
    <w:styleLink w:val="Nummers"/>
    <w:lvl w:ilvl="0">
      <w:start w:val="1"/>
      <w:numFmt w:val="decimal"/>
      <w:pStyle w:val="ListNumber"/>
      <w:lvlText w:val="%1"/>
      <w:lvlJc w:val="left"/>
      <w:pPr>
        <w:tabs>
          <w:tab w:val="num" w:pos="397"/>
        </w:tabs>
        <w:ind w:left="397" w:hanging="397"/>
      </w:pPr>
      <w:rPr>
        <w:rFonts w:ascii="Trebuchet MS" w:hAnsi="Trebuchet MS" w:hint="default"/>
      </w:rPr>
    </w:lvl>
    <w:lvl w:ilvl="1">
      <w:start w:val="1"/>
      <w:numFmt w:val="bullet"/>
      <w:pStyle w:val="ListNumber2"/>
      <w:lvlText w:val="­"/>
      <w:lvlJc w:val="left"/>
      <w:pPr>
        <w:tabs>
          <w:tab w:val="num" w:pos="737"/>
        </w:tabs>
        <w:ind w:left="737" w:hanging="340"/>
      </w:pPr>
      <w:rPr>
        <w:rFonts w:ascii="Trebuchet MS" w:hAnsi="Trebuchet MS" w:hint="default"/>
        <w:color w:val="474C3E"/>
      </w:r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25E50065"/>
    <w:multiLevelType w:val="hybridMultilevel"/>
    <w:tmpl w:val="7B06337A"/>
    <w:lvl w:ilvl="0" w:tplc="212022E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E575D0"/>
    <w:multiLevelType w:val="hybridMultilevel"/>
    <w:tmpl w:val="F42CCE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4A7C73"/>
    <w:multiLevelType w:val="hybridMultilevel"/>
    <w:tmpl w:val="82EC33FE"/>
    <w:lvl w:ilvl="0" w:tplc="CAF4738E">
      <w:start w:val="3"/>
      <w:numFmt w:val="bullet"/>
      <w:lvlText w:val="-"/>
      <w:lvlJc w:val="left"/>
      <w:pPr>
        <w:ind w:left="720" w:hanging="360"/>
      </w:pPr>
      <w:rPr>
        <w:rFonts w:ascii="Source Sans Pro" w:eastAsia="Calibri" w:hAnsi="Source Sans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505D85"/>
    <w:multiLevelType w:val="multilevel"/>
    <w:tmpl w:val="05644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62E091F"/>
    <w:multiLevelType w:val="hybridMultilevel"/>
    <w:tmpl w:val="221E324C"/>
    <w:lvl w:ilvl="0" w:tplc="212022E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342ED3"/>
    <w:multiLevelType w:val="multilevel"/>
    <w:tmpl w:val="95F8E44A"/>
    <w:name w:val="Opsommingstekens"/>
    <w:styleLink w:val="Opsommingstekens"/>
    <w:lvl w:ilvl="0">
      <w:start w:val="1"/>
      <w:numFmt w:val="bullet"/>
      <w:pStyle w:val="ListBullet"/>
      <w:lvlText w:val=""/>
      <w:lvlJc w:val="left"/>
      <w:pPr>
        <w:ind w:left="360" w:hanging="360"/>
      </w:pPr>
      <w:rPr>
        <w:rFonts w:ascii="Symbol" w:hAnsi="Symbol" w:hint="default"/>
        <w:color w:val="474C3E"/>
        <w:sz w:val="12"/>
      </w:rPr>
    </w:lvl>
    <w:lvl w:ilvl="1">
      <w:start w:val="1"/>
      <w:numFmt w:val="bullet"/>
      <w:lvlRestart w:val="0"/>
      <w:pStyle w:val="ListBullet2"/>
      <w:lvlText w:val="­"/>
      <w:lvlJc w:val="left"/>
      <w:pPr>
        <w:tabs>
          <w:tab w:val="num" w:pos="737"/>
        </w:tabs>
        <w:ind w:left="737" w:hanging="340"/>
      </w:pPr>
      <w:rPr>
        <w:rFonts w:ascii="Trebuchet MS" w:hAnsi="Trebuchet MS" w:hint="default"/>
        <w:color w:val="474C3E"/>
      </w:r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4D79CB"/>
    <w:multiLevelType w:val="hybridMultilevel"/>
    <w:tmpl w:val="8EF24638"/>
    <w:lvl w:ilvl="0" w:tplc="212022E4">
      <w:numFmt w:val="bullet"/>
      <w:lvlText w:val="-"/>
      <w:lvlJc w:val="left"/>
      <w:pPr>
        <w:ind w:left="708" w:hanging="708"/>
      </w:pPr>
      <w:rPr>
        <w:rFonts w:ascii="Arial" w:eastAsia="Calibri" w:hAnsi="Arial" w:cs="Arial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4285378"/>
    <w:multiLevelType w:val="multilevel"/>
    <w:tmpl w:val="BA168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6525FC3"/>
    <w:multiLevelType w:val="hybridMultilevel"/>
    <w:tmpl w:val="22AED42C"/>
    <w:lvl w:ilvl="0" w:tplc="2F9E1D8E">
      <w:start w:val="1"/>
      <w:numFmt w:val="bullet"/>
      <w:lvlText w:val=""/>
      <w:lvlJc w:val="left"/>
      <w:pPr>
        <w:ind w:left="1068" w:hanging="708"/>
      </w:pPr>
      <w:rPr>
        <w:rFonts w:ascii="Symbol" w:hAnsi="Symbol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52635F"/>
    <w:multiLevelType w:val="hybridMultilevel"/>
    <w:tmpl w:val="C7E423F6"/>
    <w:lvl w:ilvl="0" w:tplc="212022E4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E1F0A7D"/>
    <w:multiLevelType w:val="hybridMultilevel"/>
    <w:tmpl w:val="06BEE7B8"/>
    <w:lvl w:ilvl="0" w:tplc="CAF4738E">
      <w:start w:val="3"/>
      <w:numFmt w:val="bullet"/>
      <w:lvlText w:val="-"/>
      <w:lvlJc w:val="left"/>
      <w:pPr>
        <w:ind w:left="360" w:hanging="360"/>
      </w:pPr>
      <w:rPr>
        <w:rFonts w:ascii="Source Sans Pro" w:eastAsia="Calibri" w:hAnsi="Source Sans Pro" w:cs="Times New Roman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EAA5889"/>
    <w:multiLevelType w:val="hybridMultilevel"/>
    <w:tmpl w:val="A372E7A6"/>
    <w:lvl w:ilvl="0" w:tplc="212022E4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  <w:color w:val="0000FF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3F32B17"/>
    <w:multiLevelType w:val="hybridMultilevel"/>
    <w:tmpl w:val="A2D2D98E"/>
    <w:lvl w:ilvl="0" w:tplc="212022E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0000F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A03FAF"/>
    <w:multiLevelType w:val="hybridMultilevel"/>
    <w:tmpl w:val="CF0C93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80DE8"/>
    <w:multiLevelType w:val="multilevel"/>
    <w:tmpl w:val="85AC9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F81675A"/>
    <w:multiLevelType w:val="hybridMultilevel"/>
    <w:tmpl w:val="39562A9C"/>
    <w:lvl w:ilvl="0" w:tplc="CAF4738E">
      <w:start w:val="3"/>
      <w:numFmt w:val="bullet"/>
      <w:lvlText w:val="-"/>
      <w:lvlJc w:val="left"/>
      <w:pPr>
        <w:ind w:left="720" w:hanging="360"/>
      </w:pPr>
      <w:rPr>
        <w:rFonts w:ascii="Source Sans Pro" w:eastAsia="Calibri" w:hAnsi="Source Sans Pro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D73F5B"/>
    <w:multiLevelType w:val="hybridMultilevel"/>
    <w:tmpl w:val="06C4068C"/>
    <w:lvl w:ilvl="0" w:tplc="212022E4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62918704">
    <w:abstractNumId w:val="10"/>
  </w:num>
  <w:num w:numId="2" w16cid:durableId="961232025">
    <w:abstractNumId w:val="4"/>
  </w:num>
  <w:num w:numId="3" w16cid:durableId="1473621">
    <w:abstractNumId w:val="13"/>
  </w:num>
  <w:num w:numId="4" w16cid:durableId="317265690">
    <w:abstractNumId w:val="7"/>
  </w:num>
  <w:num w:numId="5" w16cid:durableId="1089739470">
    <w:abstractNumId w:val="14"/>
  </w:num>
  <w:num w:numId="6" w16cid:durableId="1485926082">
    <w:abstractNumId w:val="1"/>
  </w:num>
  <w:num w:numId="7" w16cid:durableId="1047220286">
    <w:abstractNumId w:val="18"/>
  </w:num>
  <w:num w:numId="8" w16cid:durableId="1185168757">
    <w:abstractNumId w:val="3"/>
  </w:num>
  <w:num w:numId="9" w16cid:durableId="745345782">
    <w:abstractNumId w:val="0"/>
  </w:num>
  <w:num w:numId="10" w16cid:durableId="1528251321">
    <w:abstractNumId w:val="12"/>
  </w:num>
  <w:num w:numId="11" w16cid:durableId="232400852">
    <w:abstractNumId w:val="2"/>
  </w:num>
  <w:num w:numId="12" w16cid:durableId="147944714">
    <w:abstractNumId w:val="19"/>
  </w:num>
  <w:num w:numId="13" w16cid:durableId="1753771608">
    <w:abstractNumId w:val="8"/>
  </w:num>
  <w:num w:numId="14" w16cid:durableId="946622843">
    <w:abstractNumId w:val="6"/>
  </w:num>
  <w:num w:numId="15" w16cid:durableId="1060176708">
    <w:abstractNumId w:val="20"/>
  </w:num>
  <w:num w:numId="16" w16cid:durableId="415632404">
    <w:abstractNumId w:val="15"/>
  </w:num>
  <w:num w:numId="17" w16cid:durableId="1422603780">
    <w:abstractNumId w:val="21"/>
  </w:num>
  <w:num w:numId="18" w16cid:durableId="1434203995">
    <w:abstractNumId w:val="16"/>
  </w:num>
  <w:num w:numId="19" w16cid:durableId="1663506474">
    <w:abstractNumId w:val="5"/>
  </w:num>
  <w:num w:numId="20" w16cid:durableId="248782556">
    <w:abstractNumId w:val="9"/>
  </w:num>
  <w:num w:numId="21" w16cid:durableId="795756823">
    <w:abstractNumId w:val="11"/>
  </w:num>
  <w:num w:numId="22" w16cid:durableId="76906013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nl-NL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44E"/>
    <w:rsid w:val="00010653"/>
    <w:rsid w:val="00012A43"/>
    <w:rsid w:val="00017C68"/>
    <w:rsid w:val="000249A5"/>
    <w:rsid w:val="00025D05"/>
    <w:rsid w:val="000301F5"/>
    <w:rsid w:val="00031417"/>
    <w:rsid w:val="00031731"/>
    <w:rsid w:val="00031C8F"/>
    <w:rsid w:val="00033C8D"/>
    <w:rsid w:val="0003681B"/>
    <w:rsid w:val="0004248C"/>
    <w:rsid w:val="00044733"/>
    <w:rsid w:val="00045321"/>
    <w:rsid w:val="00045574"/>
    <w:rsid w:val="000474CB"/>
    <w:rsid w:val="0005703C"/>
    <w:rsid w:val="00061688"/>
    <w:rsid w:val="00067F8C"/>
    <w:rsid w:val="00077EED"/>
    <w:rsid w:val="00084387"/>
    <w:rsid w:val="0008524A"/>
    <w:rsid w:val="00090132"/>
    <w:rsid w:val="00090489"/>
    <w:rsid w:val="0009185A"/>
    <w:rsid w:val="00091CF9"/>
    <w:rsid w:val="00094C79"/>
    <w:rsid w:val="000962D7"/>
    <w:rsid w:val="000A46A2"/>
    <w:rsid w:val="000A6C68"/>
    <w:rsid w:val="000C0C1A"/>
    <w:rsid w:val="000C2538"/>
    <w:rsid w:val="000C7561"/>
    <w:rsid w:val="000D2109"/>
    <w:rsid w:val="000E0FBE"/>
    <w:rsid w:val="000E4FAF"/>
    <w:rsid w:val="000E5514"/>
    <w:rsid w:val="000E7D8C"/>
    <w:rsid w:val="000F0470"/>
    <w:rsid w:val="000F0616"/>
    <w:rsid w:val="000F0C1C"/>
    <w:rsid w:val="000F1129"/>
    <w:rsid w:val="000F3CB2"/>
    <w:rsid w:val="001206D3"/>
    <w:rsid w:val="00121CD4"/>
    <w:rsid w:val="00121F41"/>
    <w:rsid w:val="00124C34"/>
    <w:rsid w:val="00124D3C"/>
    <w:rsid w:val="001312CC"/>
    <w:rsid w:val="00133319"/>
    <w:rsid w:val="00133A14"/>
    <w:rsid w:val="0013439B"/>
    <w:rsid w:val="0013655F"/>
    <w:rsid w:val="00147771"/>
    <w:rsid w:val="001509E5"/>
    <w:rsid w:val="0015157B"/>
    <w:rsid w:val="001516B2"/>
    <w:rsid w:val="00154ACA"/>
    <w:rsid w:val="0015615A"/>
    <w:rsid w:val="00164D8D"/>
    <w:rsid w:val="001658FE"/>
    <w:rsid w:val="0017144E"/>
    <w:rsid w:val="00173208"/>
    <w:rsid w:val="001742A8"/>
    <w:rsid w:val="001802E6"/>
    <w:rsid w:val="00181C1C"/>
    <w:rsid w:val="00183ADB"/>
    <w:rsid w:val="0018481C"/>
    <w:rsid w:val="00192AA3"/>
    <w:rsid w:val="001936CC"/>
    <w:rsid w:val="001950FB"/>
    <w:rsid w:val="001A4A2B"/>
    <w:rsid w:val="001B4716"/>
    <w:rsid w:val="001B797A"/>
    <w:rsid w:val="001C2904"/>
    <w:rsid w:val="001C6793"/>
    <w:rsid w:val="001C7C79"/>
    <w:rsid w:val="001C7F42"/>
    <w:rsid w:val="001D3271"/>
    <w:rsid w:val="001D50DD"/>
    <w:rsid w:val="001D551B"/>
    <w:rsid w:val="001D6332"/>
    <w:rsid w:val="001D761E"/>
    <w:rsid w:val="001E2783"/>
    <w:rsid w:val="001E34C4"/>
    <w:rsid w:val="001E67DE"/>
    <w:rsid w:val="001E6BA7"/>
    <w:rsid w:val="001F01DF"/>
    <w:rsid w:val="001F29B2"/>
    <w:rsid w:val="00201EBA"/>
    <w:rsid w:val="00203C0C"/>
    <w:rsid w:val="00205D79"/>
    <w:rsid w:val="00213E03"/>
    <w:rsid w:val="002152F1"/>
    <w:rsid w:val="00215DE3"/>
    <w:rsid w:val="0021710A"/>
    <w:rsid w:val="0022249E"/>
    <w:rsid w:val="00225976"/>
    <w:rsid w:val="002361A5"/>
    <w:rsid w:val="0024184E"/>
    <w:rsid w:val="00246C7F"/>
    <w:rsid w:val="0025496F"/>
    <w:rsid w:val="002653EA"/>
    <w:rsid w:val="00265A49"/>
    <w:rsid w:val="00273E09"/>
    <w:rsid w:val="00274070"/>
    <w:rsid w:val="00274DEF"/>
    <w:rsid w:val="00284119"/>
    <w:rsid w:val="00285AAA"/>
    <w:rsid w:val="00287810"/>
    <w:rsid w:val="002905C1"/>
    <w:rsid w:val="002A2875"/>
    <w:rsid w:val="002A52B2"/>
    <w:rsid w:val="002A52E5"/>
    <w:rsid w:val="002A7949"/>
    <w:rsid w:val="002B05D0"/>
    <w:rsid w:val="002B490C"/>
    <w:rsid w:val="002C4A5C"/>
    <w:rsid w:val="002D03A2"/>
    <w:rsid w:val="002D22F8"/>
    <w:rsid w:val="002D6AA3"/>
    <w:rsid w:val="002E1F0A"/>
    <w:rsid w:val="002E26A9"/>
    <w:rsid w:val="002E4388"/>
    <w:rsid w:val="002E4E0A"/>
    <w:rsid w:val="002F2CA9"/>
    <w:rsid w:val="002F3375"/>
    <w:rsid w:val="002F489F"/>
    <w:rsid w:val="002F55A1"/>
    <w:rsid w:val="00300F6F"/>
    <w:rsid w:val="00302A45"/>
    <w:rsid w:val="00305BBD"/>
    <w:rsid w:val="003106C4"/>
    <w:rsid w:val="003332A0"/>
    <w:rsid w:val="00335C4B"/>
    <w:rsid w:val="00337392"/>
    <w:rsid w:val="00345A0A"/>
    <w:rsid w:val="003471FB"/>
    <w:rsid w:val="00351770"/>
    <w:rsid w:val="003518A9"/>
    <w:rsid w:val="00354232"/>
    <w:rsid w:val="003600DF"/>
    <w:rsid w:val="00371895"/>
    <w:rsid w:val="00375E47"/>
    <w:rsid w:val="0038066D"/>
    <w:rsid w:val="00392B8D"/>
    <w:rsid w:val="00393917"/>
    <w:rsid w:val="00395766"/>
    <w:rsid w:val="00395B45"/>
    <w:rsid w:val="00395CD9"/>
    <w:rsid w:val="003A172E"/>
    <w:rsid w:val="003A3B3C"/>
    <w:rsid w:val="003A6ECA"/>
    <w:rsid w:val="003B02EF"/>
    <w:rsid w:val="003B0C03"/>
    <w:rsid w:val="003B39B2"/>
    <w:rsid w:val="003C1C70"/>
    <w:rsid w:val="003D4BB0"/>
    <w:rsid w:val="003D7B35"/>
    <w:rsid w:val="003F0AED"/>
    <w:rsid w:val="003F3643"/>
    <w:rsid w:val="003F7A28"/>
    <w:rsid w:val="00412B04"/>
    <w:rsid w:val="0041361E"/>
    <w:rsid w:val="004203B4"/>
    <w:rsid w:val="004259DB"/>
    <w:rsid w:val="00425D1E"/>
    <w:rsid w:val="00427FBE"/>
    <w:rsid w:val="00433B62"/>
    <w:rsid w:val="00440F05"/>
    <w:rsid w:val="0044493B"/>
    <w:rsid w:val="004453C6"/>
    <w:rsid w:val="00445DE2"/>
    <w:rsid w:val="00450182"/>
    <w:rsid w:val="0045440A"/>
    <w:rsid w:val="00460345"/>
    <w:rsid w:val="0046257E"/>
    <w:rsid w:val="00463726"/>
    <w:rsid w:val="004644EC"/>
    <w:rsid w:val="004663F2"/>
    <w:rsid w:val="00466CE3"/>
    <w:rsid w:val="00470DC9"/>
    <w:rsid w:val="004751C2"/>
    <w:rsid w:val="00482423"/>
    <w:rsid w:val="00485AFA"/>
    <w:rsid w:val="00485DEB"/>
    <w:rsid w:val="00487EC7"/>
    <w:rsid w:val="00490D23"/>
    <w:rsid w:val="004A28A1"/>
    <w:rsid w:val="004A34A5"/>
    <w:rsid w:val="004A3AAE"/>
    <w:rsid w:val="004A5E7A"/>
    <w:rsid w:val="004A71CE"/>
    <w:rsid w:val="004A7AF1"/>
    <w:rsid w:val="004B287D"/>
    <w:rsid w:val="004B2E2E"/>
    <w:rsid w:val="004B7B25"/>
    <w:rsid w:val="004C1E29"/>
    <w:rsid w:val="004C22AC"/>
    <w:rsid w:val="004C2B6F"/>
    <w:rsid w:val="004C56AA"/>
    <w:rsid w:val="004C6B78"/>
    <w:rsid w:val="004D18A1"/>
    <w:rsid w:val="004D418C"/>
    <w:rsid w:val="004D71AC"/>
    <w:rsid w:val="004D7763"/>
    <w:rsid w:val="004E11F6"/>
    <w:rsid w:val="004E298E"/>
    <w:rsid w:val="004E7BB8"/>
    <w:rsid w:val="004F22E5"/>
    <w:rsid w:val="004F692B"/>
    <w:rsid w:val="00500B6B"/>
    <w:rsid w:val="00503564"/>
    <w:rsid w:val="00504213"/>
    <w:rsid w:val="00504F79"/>
    <w:rsid w:val="0050746A"/>
    <w:rsid w:val="005076BD"/>
    <w:rsid w:val="00507E2F"/>
    <w:rsid w:val="00510891"/>
    <w:rsid w:val="005112F0"/>
    <w:rsid w:val="005131CA"/>
    <w:rsid w:val="00515088"/>
    <w:rsid w:val="00520D4A"/>
    <w:rsid w:val="00521789"/>
    <w:rsid w:val="00523B79"/>
    <w:rsid w:val="00523F74"/>
    <w:rsid w:val="0052497B"/>
    <w:rsid w:val="00526EFE"/>
    <w:rsid w:val="0052742E"/>
    <w:rsid w:val="005279ED"/>
    <w:rsid w:val="00531506"/>
    <w:rsid w:val="005317BD"/>
    <w:rsid w:val="00540664"/>
    <w:rsid w:val="00541CAA"/>
    <w:rsid w:val="00543A7F"/>
    <w:rsid w:val="00544486"/>
    <w:rsid w:val="00545630"/>
    <w:rsid w:val="00550BBB"/>
    <w:rsid w:val="00550F9B"/>
    <w:rsid w:val="005516D3"/>
    <w:rsid w:val="0055236A"/>
    <w:rsid w:val="005554E2"/>
    <w:rsid w:val="0055698F"/>
    <w:rsid w:val="005608B6"/>
    <w:rsid w:val="00573BBA"/>
    <w:rsid w:val="005745BF"/>
    <w:rsid w:val="00574AF0"/>
    <w:rsid w:val="0057542E"/>
    <w:rsid w:val="005843EF"/>
    <w:rsid w:val="00586B41"/>
    <w:rsid w:val="005906B9"/>
    <w:rsid w:val="0059280C"/>
    <w:rsid w:val="00592997"/>
    <w:rsid w:val="0059779C"/>
    <w:rsid w:val="005A19AD"/>
    <w:rsid w:val="005A21D8"/>
    <w:rsid w:val="005A2E1E"/>
    <w:rsid w:val="005B191C"/>
    <w:rsid w:val="005B36A8"/>
    <w:rsid w:val="005B4210"/>
    <w:rsid w:val="005C1600"/>
    <w:rsid w:val="005C71EB"/>
    <w:rsid w:val="005D2064"/>
    <w:rsid w:val="005D2913"/>
    <w:rsid w:val="005E16A3"/>
    <w:rsid w:val="005E5117"/>
    <w:rsid w:val="005F01B2"/>
    <w:rsid w:val="005F34E9"/>
    <w:rsid w:val="005F5B90"/>
    <w:rsid w:val="00607B74"/>
    <w:rsid w:val="00611D0E"/>
    <w:rsid w:val="006208A3"/>
    <w:rsid w:val="0062151A"/>
    <w:rsid w:val="006218F7"/>
    <w:rsid w:val="006241D3"/>
    <w:rsid w:val="0062449A"/>
    <w:rsid w:val="00624839"/>
    <w:rsid w:val="00633BFE"/>
    <w:rsid w:val="00635AD4"/>
    <w:rsid w:val="00636103"/>
    <w:rsid w:val="0063743C"/>
    <w:rsid w:val="00641F70"/>
    <w:rsid w:val="00647E9C"/>
    <w:rsid w:val="0065091C"/>
    <w:rsid w:val="006568B3"/>
    <w:rsid w:val="00657F39"/>
    <w:rsid w:val="006628E6"/>
    <w:rsid w:val="006722EA"/>
    <w:rsid w:val="0067233B"/>
    <w:rsid w:val="006820FC"/>
    <w:rsid w:val="00684487"/>
    <w:rsid w:val="00694F9A"/>
    <w:rsid w:val="006A6805"/>
    <w:rsid w:val="006A683D"/>
    <w:rsid w:val="006B0C09"/>
    <w:rsid w:val="006B27AC"/>
    <w:rsid w:val="006B3E4F"/>
    <w:rsid w:val="006D0A1B"/>
    <w:rsid w:val="006D1237"/>
    <w:rsid w:val="006D1F90"/>
    <w:rsid w:val="006D6756"/>
    <w:rsid w:val="006E0673"/>
    <w:rsid w:val="006E099E"/>
    <w:rsid w:val="006E3B18"/>
    <w:rsid w:val="006E3EF0"/>
    <w:rsid w:val="006E6828"/>
    <w:rsid w:val="006F3C15"/>
    <w:rsid w:val="006F4915"/>
    <w:rsid w:val="00700121"/>
    <w:rsid w:val="007003EF"/>
    <w:rsid w:val="00701320"/>
    <w:rsid w:val="00703190"/>
    <w:rsid w:val="00704D7D"/>
    <w:rsid w:val="00705154"/>
    <w:rsid w:val="00711197"/>
    <w:rsid w:val="00711662"/>
    <w:rsid w:val="007119D0"/>
    <w:rsid w:val="0071336C"/>
    <w:rsid w:val="00713AAD"/>
    <w:rsid w:val="00716141"/>
    <w:rsid w:val="00735CE7"/>
    <w:rsid w:val="00735F7D"/>
    <w:rsid w:val="0074172F"/>
    <w:rsid w:val="0074284B"/>
    <w:rsid w:val="007444AB"/>
    <w:rsid w:val="007451F2"/>
    <w:rsid w:val="0075309F"/>
    <w:rsid w:val="007540F5"/>
    <w:rsid w:val="007657CB"/>
    <w:rsid w:val="007657D3"/>
    <w:rsid w:val="007703E7"/>
    <w:rsid w:val="00770F0E"/>
    <w:rsid w:val="007725C3"/>
    <w:rsid w:val="00775D84"/>
    <w:rsid w:val="00776084"/>
    <w:rsid w:val="007810E2"/>
    <w:rsid w:val="00781501"/>
    <w:rsid w:val="007838F3"/>
    <w:rsid w:val="007844F2"/>
    <w:rsid w:val="00794414"/>
    <w:rsid w:val="00794DE3"/>
    <w:rsid w:val="00797583"/>
    <w:rsid w:val="007A30E6"/>
    <w:rsid w:val="007A4292"/>
    <w:rsid w:val="007A6CDC"/>
    <w:rsid w:val="007A7414"/>
    <w:rsid w:val="007B0925"/>
    <w:rsid w:val="007B1D23"/>
    <w:rsid w:val="007B2BDB"/>
    <w:rsid w:val="007C06BD"/>
    <w:rsid w:val="007C1949"/>
    <w:rsid w:val="007C30CA"/>
    <w:rsid w:val="007C4CD3"/>
    <w:rsid w:val="007C4D3C"/>
    <w:rsid w:val="007D308D"/>
    <w:rsid w:val="007E074E"/>
    <w:rsid w:val="007E412E"/>
    <w:rsid w:val="007E4BAC"/>
    <w:rsid w:val="007E6B23"/>
    <w:rsid w:val="007E6FA5"/>
    <w:rsid w:val="007F4B5E"/>
    <w:rsid w:val="007F6AC2"/>
    <w:rsid w:val="0080009D"/>
    <w:rsid w:val="008016AC"/>
    <w:rsid w:val="00801DF6"/>
    <w:rsid w:val="0080796C"/>
    <w:rsid w:val="00810A4A"/>
    <w:rsid w:val="00814A34"/>
    <w:rsid w:val="00815D2D"/>
    <w:rsid w:val="00822FB6"/>
    <w:rsid w:val="0082345B"/>
    <w:rsid w:val="00823DB6"/>
    <w:rsid w:val="00831DFF"/>
    <w:rsid w:val="00837B7F"/>
    <w:rsid w:val="00840223"/>
    <w:rsid w:val="00844137"/>
    <w:rsid w:val="00846967"/>
    <w:rsid w:val="00852AA1"/>
    <w:rsid w:val="00854287"/>
    <w:rsid w:val="008568CC"/>
    <w:rsid w:val="00856B93"/>
    <w:rsid w:val="00863386"/>
    <w:rsid w:val="00867C4E"/>
    <w:rsid w:val="00870D16"/>
    <w:rsid w:val="00876F5B"/>
    <w:rsid w:val="00880730"/>
    <w:rsid w:val="00881743"/>
    <w:rsid w:val="00884248"/>
    <w:rsid w:val="0088555F"/>
    <w:rsid w:val="00886944"/>
    <w:rsid w:val="00892864"/>
    <w:rsid w:val="00894B1A"/>
    <w:rsid w:val="008960C4"/>
    <w:rsid w:val="00896122"/>
    <w:rsid w:val="008972A7"/>
    <w:rsid w:val="008974B0"/>
    <w:rsid w:val="008A00DA"/>
    <w:rsid w:val="008A37BB"/>
    <w:rsid w:val="008B566C"/>
    <w:rsid w:val="008B6598"/>
    <w:rsid w:val="008C299B"/>
    <w:rsid w:val="008C42FF"/>
    <w:rsid w:val="008D162E"/>
    <w:rsid w:val="008E0F1B"/>
    <w:rsid w:val="008E4328"/>
    <w:rsid w:val="008E4D82"/>
    <w:rsid w:val="008E5E16"/>
    <w:rsid w:val="008F0D03"/>
    <w:rsid w:val="008F2AA7"/>
    <w:rsid w:val="008F452E"/>
    <w:rsid w:val="008F5C30"/>
    <w:rsid w:val="008F75B7"/>
    <w:rsid w:val="00911CE7"/>
    <w:rsid w:val="00922D00"/>
    <w:rsid w:val="00922FF4"/>
    <w:rsid w:val="009233A7"/>
    <w:rsid w:val="009258C8"/>
    <w:rsid w:val="009272B8"/>
    <w:rsid w:val="00931CDE"/>
    <w:rsid w:val="00935826"/>
    <w:rsid w:val="0093726E"/>
    <w:rsid w:val="00940AB6"/>
    <w:rsid w:val="00950439"/>
    <w:rsid w:val="00952D64"/>
    <w:rsid w:val="00963B1B"/>
    <w:rsid w:val="009662ED"/>
    <w:rsid w:val="009703FA"/>
    <w:rsid w:val="00974BAC"/>
    <w:rsid w:val="00975777"/>
    <w:rsid w:val="00981C9B"/>
    <w:rsid w:val="00984765"/>
    <w:rsid w:val="0098618D"/>
    <w:rsid w:val="00987840"/>
    <w:rsid w:val="009915D2"/>
    <w:rsid w:val="0099654C"/>
    <w:rsid w:val="009A2821"/>
    <w:rsid w:val="009A34FE"/>
    <w:rsid w:val="009A3687"/>
    <w:rsid w:val="009A4AC6"/>
    <w:rsid w:val="009A4EF4"/>
    <w:rsid w:val="009B3136"/>
    <w:rsid w:val="009B7E49"/>
    <w:rsid w:val="009C001C"/>
    <w:rsid w:val="009C083B"/>
    <w:rsid w:val="009C16FD"/>
    <w:rsid w:val="009C425E"/>
    <w:rsid w:val="009C5112"/>
    <w:rsid w:val="009C7AB0"/>
    <w:rsid w:val="009C7BFC"/>
    <w:rsid w:val="009D0A9F"/>
    <w:rsid w:val="009D2150"/>
    <w:rsid w:val="009D501F"/>
    <w:rsid w:val="009D6772"/>
    <w:rsid w:val="009D7CDF"/>
    <w:rsid w:val="009F4B39"/>
    <w:rsid w:val="009F5D7C"/>
    <w:rsid w:val="009F67AF"/>
    <w:rsid w:val="00A0080E"/>
    <w:rsid w:val="00A14E5F"/>
    <w:rsid w:val="00A15A95"/>
    <w:rsid w:val="00A15CA9"/>
    <w:rsid w:val="00A20667"/>
    <w:rsid w:val="00A2569E"/>
    <w:rsid w:val="00A30CCC"/>
    <w:rsid w:val="00A31A87"/>
    <w:rsid w:val="00A31D2C"/>
    <w:rsid w:val="00A33EB0"/>
    <w:rsid w:val="00A365EA"/>
    <w:rsid w:val="00A41AEE"/>
    <w:rsid w:val="00A41C33"/>
    <w:rsid w:val="00A5018E"/>
    <w:rsid w:val="00A546E9"/>
    <w:rsid w:val="00A62288"/>
    <w:rsid w:val="00A63958"/>
    <w:rsid w:val="00A86E82"/>
    <w:rsid w:val="00A90E93"/>
    <w:rsid w:val="00AA41E3"/>
    <w:rsid w:val="00AA725E"/>
    <w:rsid w:val="00AB6BC8"/>
    <w:rsid w:val="00AB6C3F"/>
    <w:rsid w:val="00AB7896"/>
    <w:rsid w:val="00AC12AE"/>
    <w:rsid w:val="00AC17C0"/>
    <w:rsid w:val="00AC4C3E"/>
    <w:rsid w:val="00AD0302"/>
    <w:rsid w:val="00AD1A7F"/>
    <w:rsid w:val="00AE0574"/>
    <w:rsid w:val="00AE2CDF"/>
    <w:rsid w:val="00AE4CAC"/>
    <w:rsid w:val="00AF4100"/>
    <w:rsid w:val="00AF5A45"/>
    <w:rsid w:val="00AF695E"/>
    <w:rsid w:val="00B15831"/>
    <w:rsid w:val="00B16FAF"/>
    <w:rsid w:val="00B2113E"/>
    <w:rsid w:val="00B242CA"/>
    <w:rsid w:val="00B267D3"/>
    <w:rsid w:val="00B27E6D"/>
    <w:rsid w:val="00B3403F"/>
    <w:rsid w:val="00B37D0E"/>
    <w:rsid w:val="00B437C1"/>
    <w:rsid w:val="00B503E0"/>
    <w:rsid w:val="00B54536"/>
    <w:rsid w:val="00B5770E"/>
    <w:rsid w:val="00B639F0"/>
    <w:rsid w:val="00B657B3"/>
    <w:rsid w:val="00B660C3"/>
    <w:rsid w:val="00B710FD"/>
    <w:rsid w:val="00B738D3"/>
    <w:rsid w:val="00B7615E"/>
    <w:rsid w:val="00B81E5F"/>
    <w:rsid w:val="00B8211E"/>
    <w:rsid w:val="00B8387B"/>
    <w:rsid w:val="00B84C2D"/>
    <w:rsid w:val="00B857F1"/>
    <w:rsid w:val="00B92BF0"/>
    <w:rsid w:val="00B94320"/>
    <w:rsid w:val="00BA341D"/>
    <w:rsid w:val="00BB1625"/>
    <w:rsid w:val="00BB7984"/>
    <w:rsid w:val="00BC3126"/>
    <w:rsid w:val="00BC4050"/>
    <w:rsid w:val="00BC4C40"/>
    <w:rsid w:val="00BC4D4C"/>
    <w:rsid w:val="00BC5AF2"/>
    <w:rsid w:val="00BD1520"/>
    <w:rsid w:val="00BE49DB"/>
    <w:rsid w:val="00BE7A42"/>
    <w:rsid w:val="00BF0155"/>
    <w:rsid w:val="00BF252C"/>
    <w:rsid w:val="00BF4042"/>
    <w:rsid w:val="00BF445C"/>
    <w:rsid w:val="00BF6E23"/>
    <w:rsid w:val="00C01357"/>
    <w:rsid w:val="00C035E2"/>
    <w:rsid w:val="00C059C5"/>
    <w:rsid w:val="00C126DD"/>
    <w:rsid w:val="00C13CAC"/>
    <w:rsid w:val="00C22C96"/>
    <w:rsid w:val="00C25D68"/>
    <w:rsid w:val="00C2677F"/>
    <w:rsid w:val="00C36952"/>
    <w:rsid w:val="00C37A62"/>
    <w:rsid w:val="00C405DB"/>
    <w:rsid w:val="00C40DE1"/>
    <w:rsid w:val="00C41F3C"/>
    <w:rsid w:val="00C436B6"/>
    <w:rsid w:val="00C44E98"/>
    <w:rsid w:val="00C51AB8"/>
    <w:rsid w:val="00C5701B"/>
    <w:rsid w:val="00C57A5D"/>
    <w:rsid w:val="00C75DA5"/>
    <w:rsid w:val="00C80BED"/>
    <w:rsid w:val="00C841B3"/>
    <w:rsid w:val="00C856FF"/>
    <w:rsid w:val="00C864B2"/>
    <w:rsid w:val="00C87E62"/>
    <w:rsid w:val="00C932EF"/>
    <w:rsid w:val="00C96FE3"/>
    <w:rsid w:val="00C9797A"/>
    <w:rsid w:val="00CA66B3"/>
    <w:rsid w:val="00CA69EF"/>
    <w:rsid w:val="00CA7FF2"/>
    <w:rsid w:val="00CB033F"/>
    <w:rsid w:val="00CB1881"/>
    <w:rsid w:val="00CB1C79"/>
    <w:rsid w:val="00CB2AB8"/>
    <w:rsid w:val="00CC02B6"/>
    <w:rsid w:val="00CC02DD"/>
    <w:rsid w:val="00CC063D"/>
    <w:rsid w:val="00CC1693"/>
    <w:rsid w:val="00CC76BD"/>
    <w:rsid w:val="00CC77D5"/>
    <w:rsid w:val="00CD039A"/>
    <w:rsid w:val="00CD1136"/>
    <w:rsid w:val="00CD5C02"/>
    <w:rsid w:val="00CE0D99"/>
    <w:rsid w:val="00CF062E"/>
    <w:rsid w:val="00CF3E93"/>
    <w:rsid w:val="00CF4620"/>
    <w:rsid w:val="00CF69EA"/>
    <w:rsid w:val="00CF739D"/>
    <w:rsid w:val="00D0152C"/>
    <w:rsid w:val="00D06F1A"/>
    <w:rsid w:val="00D11FAD"/>
    <w:rsid w:val="00D17872"/>
    <w:rsid w:val="00D22E17"/>
    <w:rsid w:val="00D269B9"/>
    <w:rsid w:val="00D26A50"/>
    <w:rsid w:val="00D27817"/>
    <w:rsid w:val="00D30686"/>
    <w:rsid w:val="00D34DBC"/>
    <w:rsid w:val="00D35002"/>
    <w:rsid w:val="00D35BCA"/>
    <w:rsid w:val="00D36767"/>
    <w:rsid w:val="00D4388D"/>
    <w:rsid w:val="00D50A6C"/>
    <w:rsid w:val="00D526E5"/>
    <w:rsid w:val="00D54646"/>
    <w:rsid w:val="00D57B39"/>
    <w:rsid w:val="00D718CC"/>
    <w:rsid w:val="00D7584A"/>
    <w:rsid w:val="00D771C4"/>
    <w:rsid w:val="00D7767B"/>
    <w:rsid w:val="00D851CF"/>
    <w:rsid w:val="00D860B5"/>
    <w:rsid w:val="00D8787E"/>
    <w:rsid w:val="00D92FFC"/>
    <w:rsid w:val="00D9374E"/>
    <w:rsid w:val="00D9402C"/>
    <w:rsid w:val="00D97E2E"/>
    <w:rsid w:val="00DA681E"/>
    <w:rsid w:val="00DA6C22"/>
    <w:rsid w:val="00DB53AB"/>
    <w:rsid w:val="00DB743B"/>
    <w:rsid w:val="00DC1D5C"/>
    <w:rsid w:val="00DC40BA"/>
    <w:rsid w:val="00DC4F3B"/>
    <w:rsid w:val="00DC7125"/>
    <w:rsid w:val="00DD475C"/>
    <w:rsid w:val="00DD7DB8"/>
    <w:rsid w:val="00DE0302"/>
    <w:rsid w:val="00DE2A35"/>
    <w:rsid w:val="00DE4472"/>
    <w:rsid w:val="00DE4B4A"/>
    <w:rsid w:val="00DE63D3"/>
    <w:rsid w:val="00DE6E30"/>
    <w:rsid w:val="00DF0C97"/>
    <w:rsid w:val="00DF4067"/>
    <w:rsid w:val="00DF45F2"/>
    <w:rsid w:val="00DF4C0D"/>
    <w:rsid w:val="00E00B5A"/>
    <w:rsid w:val="00E03E5D"/>
    <w:rsid w:val="00E055C2"/>
    <w:rsid w:val="00E06FC4"/>
    <w:rsid w:val="00E16695"/>
    <w:rsid w:val="00E22061"/>
    <w:rsid w:val="00E241C8"/>
    <w:rsid w:val="00E24C98"/>
    <w:rsid w:val="00E2766B"/>
    <w:rsid w:val="00E30901"/>
    <w:rsid w:val="00E37D37"/>
    <w:rsid w:val="00E4647D"/>
    <w:rsid w:val="00E46B22"/>
    <w:rsid w:val="00E471B9"/>
    <w:rsid w:val="00E51056"/>
    <w:rsid w:val="00E56343"/>
    <w:rsid w:val="00E574AB"/>
    <w:rsid w:val="00E644CE"/>
    <w:rsid w:val="00E66332"/>
    <w:rsid w:val="00E73344"/>
    <w:rsid w:val="00E73577"/>
    <w:rsid w:val="00E77F13"/>
    <w:rsid w:val="00E807DB"/>
    <w:rsid w:val="00E81C3F"/>
    <w:rsid w:val="00E8320E"/>
    <w:rsid w:val="00E86603"/>
    <w:rsid w:val="00E87393"/>
    <w:rsid w:val="00E94196"/>
    <w:rsid w:val="00E95BF4"/>
    <w:rsid w:val="00EA167D"/>
    <w:rsid w:val="00EA5297"/>
    <w:rsid w:val="00EA6534"/>
    <w:rsid w:val="00EB4205"/>
    <w:rsid w:val="00EC1408"/>
    <w:rsid w:val="00EC46A7"/>
    <w:rsid w:val="00EC4CD5"/>
    <w:rsid w:val="00ED27F5"/>
    <w:rsid w:val="00ED2B02"/>
    <w:rsid w:val="00ED40F1"/>
    <w:rsid w:val="00ED43BA"/>
    <w:rsid w:val="00ED496F"/>
    <w:rsid w:val="00EE1F03"/>
    <w:rsid w:val="00EE44B2"/>
    <w:rsid w:val="00EE5C0F"/>
    <w:rsid w:val="00EF1390"/>
    <w:rsid w:val="00F01A17"/>
    <w:rsid w:val="00F01F7C"/>
    <w:rsid w:val="00F06AB5"/>
    <w:rsid w:val="00F070D9"/>
    <w:rsid w:val="00F132F1"/>
    <w:rsid w:val="00F14F3D"/>
    <w:rsid w:val="00F15752"/>
    <w:rsid w:val="00F2041C"/>
    <w:rsid w:val="00F21057"/>
    <w:rsid w:val="00F26A47"/>
    <w:rsid w:val="00F36644"/>
    <w:rsid w:val="00F37738"/>
    <w:rsid w:val="00F464C1"/>
    <w:rsid w:val="00F52FCB"/>
    <w:rsid w:val="00F57640"/>
    <w:rsid w:val="00F7232D"/>
    <w:rsid w:val="00F72AFA"/>
    <w:rsid w:val="00F72E79"/>
    <w:rsid w:val="00F745AF"/>
    <w:rsid w:val="00F75F23"/>
    <w:rsid w:val="00F815D8"/>
    <w:rsid w:val="00F83AD8"/>
    <w:rsid w:val="00F843FD"/>
    <w:rsid w:val="00F92445"/>
    <w:rsid w:val="00F9257C"/>
    <w:rsid w:val="00F9259A"/>
    <w:rsid w:val="00F974DE"/>
    <w:rsid w:val="00FA1962"/>
    <w:rsid w:val="00FA381D"/>
    <w:rsid w:val="00FA3DA9"/>
    <w:rsid w:val="00FA5C04"/>
    <w:rsid w:val="00FA6479"/>
    <w:rsid w:val="00FB5E22"/>
    <w:rsid w:val="00FB624B"/>
    <w:rsid w:val="00FC1A6A"/>
    <w:rsid w:val="00FC218E"/>
    <w:rsid w:val="00FC3785"/>
    <w:rsid w:val="00FD265F"/>
    <w:rsid w:val="00FE4611"/>
    <w:rsid w:val="012C8FC8"/>
    <w:rsid w:val="01724576"/>
    <w:rsid w:val="03BE0643"/>
    <w:rsid w:val="03E2C565"/>
    <w:rsid w:val="03F6CE93"/>
    <w:rsid w:val="05113404"/>
    <w:rsid w:val="059B0D59"/>
    <w:rsid w:val="05E77267"/>
    <w:rsid w:val="064B6B8C"/>
    <w:rsid w:val="07E73BED"/>
    <w:rsid w:val="0979F0D3"/>
    <w:rsid w:val="098F4FF2"/>
    <w:rsid w:val="09CBA72E"/>
    <w:rsid w:val="0A148210"/>
    <w:rsid w:val="0BCCDF65"/>
    <w:rsid w:val="0C4CA347"/>
    <w:rsid w:val="0C61D28E"/>
    <w:rsid w:val="0CD5045D"/>
    <w:rsid w:val="0CEBEF9D"/>
    <w:rsid w:val="0DCCC3CC"/>
    <w:rsid w:val="0DE730FA"/>
    <w:rsid w:val="0E59707E"/>
    <w:rsid w:val="0E713651"/>
    <w:rsid w:val="0F356E25"/>
    <w:rsid w:val="0F438350"/>
    <w:rsid w:val="0F603582"/>
    <w:rsid w:val="117AB86A"/>
    <w:rsid w:val="1222F88C"/>
    <w:rsid w:val="12769A9C"/>
    <w:rsid w:val="12A0C604"/>
    <w:rsid w:val="13BED3B7"/>
    <w:rsid w:val="15AE3B5E"/>
    <w:rsid w:val="1604087D"/>
    <w:rsid w:val="185EF766"/>
    <w:rsid w:val="1A4152E8"/>
    <w:rsid w:val="1A7820CC"/>
    <w:rsid w:val="1A955B20"/>
    <w:rsid w:val="1B31297C"/>
    <w:rsid w:val="1B6CF540"/>
    <w:rsid w:val="1B825EF7"/>
    <w:rsid w:val="1D25181F"/>
    <w:rsid w:val="1E331273"/>
    <w:rsid w:val="1EA1DB1D"/>
    <w:rsid w:val="1FA4418F"/>
    <w:rsid w:val="1FF11C30"/>
    <w:rsid w:val="2227EE08"/>
    <w:rsid w:val="251B42D2"/>
    <w:rsid w:val="2565B3C1"/>
    <w:rsid w:val="25BFEA79"/>
    <w:rsid w:val="25C2C0F9"/>
    <w:rsid w:val="27A36010"/>
    <w:rsid w:val="27EE018D"/>
    <w:rsid w:val="2970FEA0"/>
    <w:rsid w:val="29ACD0B5"/>
    <w:rsid w:val="2BB5A7F1"/>
    <w:rsid w:val="2C32027D"/>
    <w:rsid w:val="2D9B3AAE"/>
    <w:rsid w:val="2F1A0A05"/>
    <w:rsid w:val="2F669BC7"/>
    <w:rsid w:val="303E9D1C"/>
    <w:rsid w:val="3051228E"/>
    <w:rsid w:val="31BDC4EF"/>
    <w:rsid w:val="31C0C29D"/>
    <w:rsid w:val="31EC8FB0"/>
    <w:rsid w:val="3224E975"/>
    <w:rsid w:val="323A1430"/>
    <w:rsid w:val="348B69D4"/>
    <w:rsid w:val="34B32132"/>
    <w:rsid w:val="3540374C"/>
    <w:rsid w:val="3589A4D1"/>
    <w:rsid w:val="36CCA7B6"/>
    <w:rsid w:val="3784CD64"/>
    <w:rsid w:val="38245B53"/>
    <w:rsid w:val="38F4E58D"/>
    <w:rsid w:val="3A11DEF1"/>
    <w:rsid w:val="3D03F7C7"/>
    <w:rsid w:val="3D30D486"/>
    <w:rsid w:val="3D7A0039"/>
    <w:rsid w:val="3D9D3E69"/>
    <w:rsid w:val="3F6A36CD"/>
    <w:rsid w:val="3FB61D6F"/>
    <w:rsid w:val="40921FC9"/>
    <w:rsid w:val="41C89DD2"/>
    <w:rsid w:val="42E2076D"/>
    <w:rsid w:val="43DECB26"/>
    <w:rsid w:val="44725E67"/>
    <w:rsid w:val="44E9A53A"/>
    <w:rsid w:val="457A9B87"/>
    <w:rsid w:val="4614E5C1"/>
    <w:rsid w:val="46E22D4A"/>
    <w:rsid w:val="477650A1"/>
    <w:rsid w:val="48280EAB"/>
    <w:rsid w:val="49C0E07D"/>
    <w:rsid w:val="49E44CB1"/>
    <w:rsid w:val="4A4E0CAA"/>
    <w:rsid w:val="4A9CF6D1"/>
    <w:rsid w:val="4C429E87"/>
    <w:rsid w:val="4CDD9FFE"/>
    <w:rsid w:val="4DA92399"/>
    <w:rsid w:val="4DC411A2"/>
    <w:rsid w:val="4EA3447F"/>
    <w:rsid w:val="50F016CE"/>
    <w:rsid w:val="51415023"/>
    <w:rsid w:val="51FA13B8"/>
    <w:rsid w:val="52528641"/>
    <w:rsid w:val="52716671"/>
    <w:rsid w:val="5323479C"/>
    <w:rsid w:val="543BAB4C"/>
    <w:rsid w:val="5453003D"/>
    <w:rsid w:val="546282AB"/>
    <w:rsid w:val="54FD3E4D"/>
    <w:rsid w:val="5570E2FB"/>
    <w:rsid w:val="55FE530C"/>
    <w:rsid w:val="56B82797"/>
    <w:rsid w:val="577FA740"/>
    <w:rsid w:val="579B986D"/>
    <w:rsid w:val="57BED821"/>
    <w:rsid w:val="57ED713D"/>
    <w:rsid w:val="587AF309"/>
    <w:rsid w:val="58D322AF"/>
    <w:rsid w:val="5935F3CE"/>
    <w:rsid w:val="595AA882"/>
    <w:rsid w:val="5C77813E"/>
    <w:rsid w:val="5C8DD2A6"/>
    <w:rsid w:val="5D3C8490"/>
    <w:rsid w:val="5D77D8BC"/>
    <w:rsid w:val="5E463068"/>
    <w:rsid w:val="5FC57368"/>
    <w:rsid w:val="61AE0C8E"/>
    <w:rsid w:val="620CC910"/>
    <w:rsid w:val="62485FD9"/>
    <w:rsid w:val="62FD20AD"/>
    <w:rsid w:val="631FA2E9"/>
    <w:rsid w:val="63B9A518"/>
    <w:rsid w:val="6463A69C"/>
    <w:rsid w:val="647637E4"/>
    <w:rsid w:val="64A2CB7E"/>
    <w:rsid w:val="66452579"/>
    <w:rsid w:val="675E4CFB"/>
    <w:rsid w:val="6776630B"/>
    <w:rsid w:val="67F01A9C"/>
    <w:rsid w:val="694B88F9"/>
    <w:rsid w:val="6A9D9056"/>
    <w:rsid w:val="6B1AE3BD"/>
    <w:rsid w:val="6C633BA4"/>
    <w:rsid w:val="6CA3E5BE"/>
    <w:rsid w:val="6CC194E5"/>
    <w:rsid w:val="6D96D32C"/>
    <w:rsid w:val="6DAB366A"/>
    <w:rsid w:val="6E47B457"/>
    <w:rsid w:val="6EDFA724"/>
    <w:rsid w:val="7241100B"/>
    <w:rsid w:val="72B4822B"/>
    <w:rsid w:val="72C673D8"/>
    <w:rsid w:val="732E936A"/>
    <w:rsid w:val="7352BF37"/>
    <w:rsid w:val="73565F97"/>
    <w:rsid w:val="75F83EC5"/>
    <w:rsid w:val="766CBCB1"/>
    <w:rsid w:val="797F524A"/>
    <w:rsid w:val="7A24D16A"/>
    <w:rsid w:val="7B169AB7"/>
    <w:rsid w:val="7DE17D95"/>
    <w:rsid w:val="7E4E3B79"/>
    <w:rsid w:val="7EA40898"/>
    <w:rsid w:val="7F59F782"/>
    <w:rsid w:val="7F5E952F"/>
    <w:rsid w:val="7F8F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26C2BA"/>
  <w15:docId w15:val="{7306E19D-1A4C-4DCB-AD35-7389EBDFB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6" w:unhideWhenUsed="1" w:qFormat="1"/>
    <w:lsdException w:name="List Number" w:semiHidden="1" w:uiPriority="1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6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5752"/>
    <w:pPr>
      <w:jc w:val="both"/>
    </w:pPr>
    <w:rPr>
      <w:rFonts w:ascii="Source Sans Pro" w:hAnsi="Source Sans Pro"/>
      <w:lang w:val="en-GB"/>
    </w:rPr>
  </w:style>
  <w:style w:type="paragraph" w:styleId="Heading1">
    <w:name w:val="heading 1"/>
    <w:aliases w:val="Chapter"/>
    <w:basedOn w:val="Normal"/>
    <w:next w:val="Normal"/>
    <w:link w:val="Heading1Char"/>
    <w:uiPriority w:val="9"/>
    <w:qFormat/>
    <w:rsid w:val="002E4E0A"/>
    <w:pPr>
      <w:keepNext/>
      <w:keepLines/>
      <w:spacing w:before="240" w:after="0"/>
      <w:jc w:val="left"/>
      <w:outlineLvl w:val="0"/>
    </w:pPr>
    <w:rPr>
      <w:rFonts w:eastAsiaTheme="majorEastAsia" w:cstheme="majorBidi"/>
      <w:b/>
      <w:color w:val="FF0000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5D68"/>
    <w:pPr>
      <w:keepNext/>
      <w:keepLines/>
      <w:spacing w:before="240" w:after="120"/>
      <w:outlineLvl w:val="1"/>
    </w:pPr>
    <w:rPr>
      <w:rFonts w:eastAsiaTheme="majorEastAsia" w:cstheme="majorBidi"/>
      <w:color w:val="FF0000"/>
      <w:sz w:val="3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17144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7144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7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1B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22F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22FF4"/>
    <w:pPr>
      <w:spacing w:line="240" w:lineRule="auto"/>
    </w:pPr>
    <w:rPr>
      <w:rFonts w:ascii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22FF4"/>
    <w:rPr>
      <w:rFonts w:ascii="Calibri" w:hAnsi="Calibri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BF6E2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7B35"/>
    <w:rPr>
      <w:rFonts w:ascii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7B35"/>
    <w:rPr>
      <w:rFonts w:ascii="Calibri" w:hAnsi="Calibri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66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6CE3"/>
  </w:style>
  <w:style w:type="paragraph" w:styleId="Footer">
    <w:name w:val="footer"/>
    <w:basedOn w:val="Normal"/>
    <w:link w:val="FooterChar"/>
    <w:uiPriority w:val="99"/>
    <w:unhideWhenUsed/>
    <w:rsid w:val="00466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6CE3"/>
  </w:style>
  <w:style w:type="paragraph" w:styleId="ListBullet">
    <w:name w:val="List Bullet"/>
    <w:basedOn w:val="Normal"/>
    <w:uiPriority w:val="6"/>
    <w:qFormat/>
    <w:rsid w:val="008E5E16"/>
    <w:pPr>
      <w:numPr>
        <w:numId w:val="1"/>
      </w:numPr>
      <w:spacing w:after="0" w:line="280" w:lineRule="exact"/>
      <w:contextualSpacing/>
    </w:pPr>
    <w:rPr>
      <w:rFonts w:eastAsiaTheme="minorHAnsi"/>
      <w:szCs w:val="18"/>
      <w:lang w:eastAsia="en-US"/>
    </w:rPr>
  </w:style>
  <w:style w:type="paragraph" w:styleId="ListBullet2">
    <w:name w:val="List Bullet 2"/>
    <w:basedOn w:val="Normal"/>
    <w:uiPriority w:val="6"/>
    <w:qFormat/>
    <w:rsid w:val="00935826"/>
    <w:pPr>
      <w:numPr>
        <w:ilvl w:val="1"/>
        <w:numId w:val="1"/>
      </w:numPr>
      <w:spacing w:after="0" w:line="280" w:lineRule="exact"/>
      <w:contextualSpacing/>
    </w:pPr>
    <w:rPr>
      <w:rFonts w:ascii="Trebuchet MS" w:eastAsiaTheme="minorHAnsi" w:hAnsi="Trebuchet MS"/>
      <w:color w:val="474C3E"/>
      <w:sz w:val="18"/>
      <w:szCs w:val="18"/>
      <w:lang w:eastAsia="en-US"/>
    </w:rPr>
  </w:style>
  <w:style w:type="paragraph" w:styleId="ListNumber">
    <w:name w:val="List Number"/>
    <w:basedOn w:val="Normal"/>
    <w:uiPriority w:val="19"/>
    <w:qFormat/>
    <w:rsid w:val="00935826"/>
    <w:pPr>
      <w:numPr>
        <w:numId w:val="2"/>
      </w:numPr>
      <w:spacing w:after="0" w:line="280" w:lineRule="exact"/>
      <w:contextualSpacing/>
    </w:pPr>
    <w:rPr>
      <w:rFonts w:ascii="Trebuchet MS" w:eastAsiaTheme="minorHAnsi" w:hAnsi="Trebuchet MS"/>
      <w:color w:val="474C3E"/>
      <w:sz w:val="18"/>
      <w:szCs w:val="18"/>
      <w:lang w:eastAsia="en-US"/>
    </w:rPr>
  </w:style>
  <w:style w:type="paragraph" w:styleId="ListNumber2">
    <w:name w:val="List Number 2"/>
    <w:basedOn w:val="Normal"/>
    <w:uiPriority w:val="99"/>
    <w:unhideWhenUsed/>
    <w:rsid w:val="00935826"/>
    <w:pPr>
      <w:numPr>
        <w:ilvl w:val="1"/>
        <w:numId w:val="2"/>
      </w:numPr>
      <w:spacing w:after="0" w:line="280" w:lineRule="exact"/>
      <w:contextualSpacing/>
    </w:pPr>
    <w:rPr>
      <w:rFonts w:ascii="TheSansB W4 SemiLight" w:eastAsiaTheme="minorHAnsi" w:hAnsi="TheSansB W4 SemiLight"/>
      <w:color w:val="474C3E"/>
      <w:sz w:val="18"/>
      <w:szCs w:val="18"/>
      <w:lang w:eastAsia="en-US"/>
    </w:rPr>
  </w:style>
  <w:style w:type="numbering" w:customStyle="1" w:styleId="Nummers">
    <w:name w:val="Nummers"/>
    <w:basedOn w:val="NoList"/>
    <w:uiPriority w:val="99"/>
    <w:rsid w:val="00935826"/>
    <w:pPr>
      <w:numPr>
        <w:numId w:val="2"/>
      </w:numPr>
    </w:pPr>
  </w:style>
  <w:style w:type="numbering" w:customStyle="1" w:styleId="Opsommingstekens">
    <w:name w:val="Opsommingstekens"/>
    <w:basedOn w:val="NoList"/>
    <w:uiPriority w:val="99"/>
    <w:rsid w:val="00935826"/>
    <w:pPr>
      <w:numPr>
        <w:numId w:val="1"/>
      </w:numPr>
    </w:pPr>
  </w:style>
  <w:style w:type="paragraph" w:customStyle="1" w:styleId="Normal1">
    <w:name w:val="Normal1"/>
    <w:rsid w:val="00CB033F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31506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636103"/>
    <w:rPr>
      <w:b/>
      <w:bCs/>
    </w:rPr>
  </w:style>
  <w:style w:type="paragraph" w:styleId="NoSpacing">
    <w:name w:val="No Spacing"/>
    <w:aliases w:val="Intro"/>
    <w:next w:val="Normal"/>
    <w:link w:val="NoSpacingChar"/>
    <w:uiPriority w:val="1"/>
    <w:qFormat/>
    <w:rsid w:val="000D2109"/>
    <w:pPr>
      <w:spacing w:after="0" w:line="312" w:lineRule="auto"/>
    </w:pPr>
    <w:rPr>
      <w:rFonts w:ascii="Source Sans Pro" w:hAnsi="Source Sans Pro"/>
      <w:color w:val="808080" w:themeColor="background1" w:themeShade="80"/>
      <w:lang w:val="en-US" w:eastAsia="en-US"/>
    </w:rPr>
  </w:style>
  <w:style w:type="character" w:customStyle="1" w:styleId="NoSpacingChar">
    <w:name w:val="No Spacing Char"/>
    <w:aliases w:val="Intro Char"/>
    <w:basedOn w:val="DefaultParagraphFont"/>
    <w:link w:val="NoSpacing"/>
    <w:uiPriority w:val="1"/>
    <w:rsid w:val="000D2109"/>
    <w:rPr>
      <w:rFonts w:ascii="Source Sans Pro" w:hAnsi="Source Sans Pro"/>
      <w:color w:val="808080" w:themeColor="background1" w:themeShade="80"/>
      <w:lang w:val="en-US" w:eastAsia="en-US"/>
    </w:rPr>
  </w:style>
  <w:style w:type="paragraph" w:customStyle="1" w:styleId="CoverTitle">
    <w:name w:val="Cover Title"/>
    <w:basedOn w:val="NoSpacing"/>
    <w:link w:val="CoverTitleChar"/>
    <w:qFormat/>
    <w:rsid w:val="000D2109"/>
    <w:pPr>
      <w:spacing w:before="120" w:line="240" w:lineRule="auto"/>
    </w:pPr>
    <w:rPr>
      <w:rFonts w:ascii="Source Sans Pro SemiBold" w:hAnsi="Source Sans Pro SemiBold"/>
      <w:color w:val="FFFFFF" w:themeColor="background1"/>
      <w:sz w:val="80"/>
      <w:szCs w:val="72"/>
    </w:rPr>
  </w:style>
  <w:style w:type="paragraph" w:customStyle="1" w:styleId="CoverSubtitle">
    <w:name w:val="Cover Subtitle"/>
    <w:basedOn w:val="NoSpacing"/>
    <w:link w:val="CoverSubtitleChar"/>
    <w:qFormat/>
    <w:rsid w:val="000D2109"/>
    <w:pPr>
      <w:spacing w:before="120" w:line="264" w:lineRule="auto"/>
    </w:pPr>
    <w:rPr>
      <w:noProof/>
      <w:color w:val="FFFFFF" w:themeColor="background1"/>
      <w:sz w:val="56"/>
      <w:szCs w:val="72"/>
    </w:rPr>
  </w:style>
  <w:style w:type="character" w:customStyle="1" w:styleId="CoverTitleChar">
    <w:name w:val="Cover Title Char"/>
    <w:basedOn w:val="NoSpacingChar"/>
    <w:link w:val="CoverTitle"/>
    <w:rsid w:val="000D2109"/>
    <w:rPr>
      <w:rFonts w:ascii="Source Sans Pro SemiBold" w:hAnsi="Source Sans Pro SemiBold"/>
      <w:color w:val="FFFFFF" w:themeColor="background1"/>
      <w:sz w:val="80"/>
      <w:szCs w:val="72"/>
      <w:lang w:val="en-US" w:eastAsia="en-US"/>
    </w:rPr>
  </w:style>
  <w:style w:type="character" w:customStyle="1" w:styleId="CoverSubtitleChar">
    <w:name w:val="Cover Subtitle Char"/>
    <w:basedOn w:val="NoSpacingChar"/>
    <w:link w:val="CoverSubtitle"/>
    <w:rsid w:val="000D2109"/>
    <w:rPr>
      <w:rFonts w:ascii="Source Sans Pro" w:hAnsi="Source Sans Pro"/>
      <w:noProof/>
      <w:color w:val="FFFFFF" w:themeColor="background1"/>
      <w:sz w:val="56"/>
      <w:szCs w:val="72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0D2109"/>
    <w:pPr>
      <w:spacing w:after="0" w:line="300" w:lineRule="auto"/>
      <w:ind w:left="200"/>
    </w:pPr>
    <w:rPr>
      <w:rFonts w:eastAsiaTheme="minorHAnsi" w:cstheme="minorHAnsi"/>
      <w:sz w:val="20"/>
      <w:szCs w:val="20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0D2109"/>
    <w:rPr>
      <w:color w:val="808080"/>
    </w:rPr>
  </w:style>
  <w:style w:type="character" w:customStyle="1" w:styleId="Heading1Char">
    <w:name w:val="Heading 1 Char"/>
    <w:aliases w:val="Chapter Char"/>
    <w:basedOn w:val="DefaultParagraphFont"/>
    <w:link w:val="Heading1"/>
    <w:uiPriority w:val="9"/>
    <w:rsid w:val="002E4E0A"/>
    <w:rPr>
      <w:rFonts w:ascii="Source Sans Pro" w:eastAsiaTheme="majorEastAsia" w:hAnsi="Source Sans Pro" w:cstheme="majorBidi"/>
      <w:b/>
      <w:color w:val="FF0000"/>
      <w:sz w:val="48"/>
      <w:szCs w:val="32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2E4E0A"/>
    <w:pPr>
      <w:spacing w:before="120" w:after="0" w:line="240" w:lineRule="auto"/>
      <w:contextualSpacing/>
    </w:pPr>
    <w:rPr>
      <w:rFonts w:eastAsiaTheme="majorEastAsia" w:cstheme="majorBidi"/>
      <w:color w:val="FF0000"/>
      <w:spacing w:val="-10"/>
      <w:kern w:val="28"/>
      <w:sz w:val="3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E4E0A"/>
    <w:rPr>
      <w:rFonts w:ascii="Source Sans Pro" w:eastAsiaTheme="majorEastAsia" w:hAnsi="Source Sans Pro" w:cstheme="majorBidi"/>
      <w:color w:val="FF0000"/>
      <w:spacing w:val="-10"/>
      <w:kern w:val="28"/>
      <w:sz w:val="34"/>
      <w:szCs w:val="56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C25D68"/>
    <w:pPr>
      <w:spacing w:line="259" w:lineRule="auto"/>
      <w:outlineLvl w:val="9"/>
    </w:pPr>
    <w:rPr>
      <w:rFonts w:asciiTheme="majorHAnsi" w:hAnsiTheme="majorHAnsi"/>
      <w:b w:val="0"/>
      <w:color w:val="365F91" w:themeColor="accent1" w:themeShade="BF"/>
      <w:sz w:val="3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C25D6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25D68"/>
    <w:pPr>
      <w:spacing w:after="100" w:line="259" w:lineRule="auto"/>
      <w:ind w:left="220"/>
    </w:pPr>
    <w:rPr>
      <w:rFonts w:cs="Times New Roman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C25D68"/>
    <w:rPr>
      <w:rFonts w:ascii="Source Sans Pro" w:eastAsiaTheme="majorEastAsia" w:hAnsi="Source Sans Pro" w:cstheme="majorBidi"/>
      <w:color w:val="FF0000"/>
      <w:sz w:val="32"/>
      <w:szCs w:val="2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C511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C5112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9C5112"/>
    <w:rPr>
      <w:vertAlign w:val="superscript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0C0C1A"/>
    <w:rPr>
      <w:rFonts w:ascii="Source Sans Pro" w:hAnsi="Source Sans Pro"/>
      <w:lang w:val="en-US"/>
    </w:rPr>
  </w:style>
  <w:style w:type="paragraph" w:styleId="Revision">
    <w:name w:val="Revision"/>
    <w:hidden/>
    <w:uiPriority w:val="99"/>
    <w:semiHidden/>
    <w:rsid w:val="0003681B"/>
    <w:pPr>
      <w:spacing w:after="0" w:line="240" w:lineRule="auto"/>
    </w:pPr>
    <w:rPr>
      <w:rFonts w:ascii="Source Sans Pro" w:hAnsi="Source Sans Pro"/>
      <w:lang w:val="en-US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C369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7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1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7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7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9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2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1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1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8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hyperlink" Target="mailto:nheidema@nhc.n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yperlink" Target="mailto: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hrd@nhc.n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4.jpeg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2020-08-12T00:00:00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FD7E025D844943B9AE560EB92281EF" ma:contentTypeVersion="13" ma:contentTypeDescription="Create a new document." ma:contentTypeScope="" ma:versionID="3dc41aa6fcde8618f6f0ead894225f49">
  <xsd:schema xmlns:xsd="http://www.w3.org/2001/XMLSchema" xmlns:xs="http://www.w3.org/2001/XMLSchema" xmlns:p="http://schemas.microsoft.com/office/2006/metadata/properties" xmlns:ns2="4649272a-a121-4592-ba7e-5a65eecc2533" xmlns:ns3="cc3cf342-5e71-4fec-b6ae-aacf5c7b7adc" targetNamespace="http://schemas.microsoft.com/office/2006/metadata/properties" ma:root="true" ma:fieldsID="ca79b175b26b209e540fbd8b3640d977" ns2:_="" ns3:_="">
    <xsd:import namespace="4649272a-a121-4592-ba7e-5a65eecc2533"/>
    <xsd:import namespace="cc3cf342-5e71-4fec-b6ae-aacf5c7b7a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49272a-a121-4592-ba7e-5a65eecc25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2ad9502b-607e-44a7-8a4a-a75fa8a219b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cf342-5e71-4fec-b6ae-aacf5c7b7adc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c89e0cfa-2244-41a9-92be-f2cf232f1e64}" ma:internalName="TaxCatchAll" ma:showField="CatchAllData" ma:web="cc3cf342-5e71-4fec-b6ae-aacf5c7b7a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649272a-a121-4592-ba7e-5a65eecc2533">
      <Terms xmlns="http://schemas.microsoft.com/office/infopath/2007/PartnerControls"/>
    </lcf76f155ced4ddcb4097134ff3c332f>
    <TaxCatchAll xmlns="cc3cf342-5e71-4fec-b6ae-aacf5c7b7adc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18A99CA-1C52-41CF-AA14-1A21C09F1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49272a-a121-4592-ba7e-5a65eecc2533"/>
    <ds:schemaRef ds:uri="cc3cf342-5e71-4fec-b6ae-aacf5c7b7a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513A04-D793-436D-B0A5-4D930AB1950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C7823E-2A97-4DF4-9710-19FF6BF65AF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71A3F7A-7007-4C4B-B6F9-E4C8A684C208}">
  <ds:schemaRefs>
    <ds:schemaRef ds:uri="http://schemas.microsoft.com/office/2006/metadata/properties"/>
    <ds:schemaRef ds:uri="http://schemas.microsoft.com/office/infopath/2007/PartnerControls"/>
    <ds:schemaRef ds:uri="4649272a-a121-4592-ba7e-5a65eecc2533"/>
    <ds:schemaRef ds:uri="cc3cf342-5e71-4fec-b6ae-aacf5c7b7ad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1431</Words>
  <Characters>7875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Antanina Maslyka</dc:creator>
  <cp:keywords/>
  <dc:description/>
  <cp:lastModifiedBy>Nathalie Heidema</cp:lastModifiedBy>
  <cp:revision>2</cp:revision>
  <cp:lastPrinted>2023-10-04T10:48:00Z</cp:lastPrinted>
  <dcterms:created xsi:type="dcterms:W3CDTF">2025-07-02T14:48:00Z</dcterms:created>
  <dcterms:modified xsi:type="dcterms:W3CDTF">2025-07-02T14:48:00Z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SynDocGroupID">
    <vt:lpwstr>0</vt:lpwstr>
  </property>
  <property fmtid="{D5CDD505-2E9C-101B-9397-08002B2CF9AE}" pid="3" name="eSynDocGroupDesc">
    <vt:lpwstr>Minutes</vt:lpwstr>
  </property>
  <property fmtid="{D5CDD505-2E9C-101B-9397-08002B2CF9AE}" pid="4" name="eSynDocCategoryID">
    <vt:lpwstr>
    </vt:lpwstr>
  </property>
  <property fmtid="{D5CDD505-2E9C-101B-9397-08002B2CF9AE}" pid="5" name="eSynDocSubCategory">
    <vt:lpwstr>
    </vt:lpwstr>
  </property>
  <property fmtid="{D5CDD505-2E9C-101B-9397-08002B2CF9AE}" pid="6" name="eSynDocPublish">
    <vt:lpwstr>0</vt:lpwstr>
  </property>
  <property fmtid="{D5CDD505-2E9C-101B-9397-08002B2CF9AE}" pid="7" name="eSynDocVersion">
    <vt:lpwstr>
    </vt:lpwstr>
  </property>
  <property fmtid="{D5CDD505-2E9C-101B-9397-08002B2CF9AE}" pid="8" name="eSynDocVersionStartDate">
    <vt:lpwstr>
    </vt:lpwstr>
  </property>
  <property fmtid="{D5CDD505-2E9C-101B-9397-08002B2CF9AE}" pid="9" name="eSynDocCategoryGUID">
    <vt:lpwstr>{EBD7AD5A-5151-43CC-9445-8F91BC039FD2}</vt:lpwstr>
  </property>
  <property fmtid="{D5CDD505-2E9C-101B-9397-08002B2CF9AE}" pid="10" name="eSynDocSubCategoryGUID">
    <vt:lpwstr>{2547579C-1C8C-4CFC-8886-E43F9EA4E8D0}</vt:lpwstr>
  </property>
  <property fmtid="{D5CDD505-2E9C-101B-9397-08002B2CF9AE}" pid="11" name="eSynCleanUp06/14/2013 16:29:46">
    <vt:i4>1</vt:i4>
  </property>
  <property fmtid="{D5CDD505-2E9C-101B-9397-08002B2CF9AE}" pid="12" name="eSynCleanUp2-8-2013 11:36:15">
    <vt:i4>1</vt:i4>
  </property>
  <property fmtid="{D5CDD505-2E9C-101B-9397-08002B2CF9AE}" pid="13" name="eSynCleanUp2-8-2013 11:55:10">
    <vt:i4>1</vt:i4>
  </property>
  <property fmtid="{D5CDD505-2E9C-101B-9397-08002B2CF9AE}" pid="14" name="eSynCleanUp7-8-2013 14:47:09">
    <vt:i4>1</vt:i4>
  </property>
  <property fmtid="{D5CDD505-2E9C-101B-9397-08002B2CF9AE}" pid="15" name="eSynCleanUp16-4-2014 10:12:12">
    <vt:i4>1</vt:i4>
  </property>
  <property fmtid="{D5CDD505-2E9C-101B-9397-08002B2CF9AE}" pid="16" name="eSynCleanUp18-6-2014 10:39:37">
    <vt:i4>1</vt:i4>
  </property>
  <property fmtid="{D5CDD505-2E9C-101B-9397-08002B2CF9AE}" pid="17" name="eSynCleanUp02/23/2015 16:27:47">
    <vt:i4>1</vt:i4>
  </property>
  <property fmtid="{D5CDD505-2E9C-101B-9397-08002B2CF9AE}" pid="18" name="eSynCleanUp3-3-2015 15:55:33">
    <vt:i4>1</vt:i4>
  </property>
  <property fmtid="{D5CDD505-2E9C-101B-9397-08002B2CF9AE}" pid="19" name="eSynCleanUp03/04/2015 09:38:56">
    <vt:i4>1</vt:i4>
  </property>
  <property fmtid="{D5CDD505-2E9C-101B-9397-08002B2CF9AE}" pid="20" name="eSynCleanUp7-4-2015 16:33:23">
    <vt:i4>1</vt:i4>
  </property>
  <property fmtid="{D5CDD505-2E9C-101B-9397-08002B2CF9AE}" pid="21" name="eSynCleanUp7-4-2015 16:33:33">
    <vt:i4>1</vt:i4>
  </property>
  <property fmtid="{D5CDD505-2E9C-101B-9397-08002B2CF9AE}" pid="22" name="eSynCleanUp4-9-2015 9:28:14">
    <vt:i4>1</vt:i4>
  </property>
  <property fmtid="{D5CDD505-2E9C-101B-9397-08002B2CF9AE}" pid="23" name="eSynCleanUp18-2-2016 15:11:24">
    <vt:i4>1</vt:i4>
  </property>
  <property fmtid="{D5CDD505-2E9C-101B-9397-08002B2CF9AE}" pid="24" name="eSynDocGuid">
    <vt:lpwstr>c8fa1e6f-2b51-4dee-a760-0dd5de9bd545</vt:lpwstr>
  </property>
  <property fmtid="{D5CDD505-2E9C-101B-9397-08002B2CF9AE}" pid="25" name="eSynDocSubject">
    <vt:lpwstr>Format contract experts and trainers including ToR (Terms of Reference)</vt:lpwstr>
  </property>
  <property fmtid="{D5CDD505-2E9C-101B-9397-08002B2CF9AE}" pid="26" name="eSynDocSummary">
    <vt:lpwstr>
    </vt:lpwstr>
  </property>
  <property fmtid="{D5CDD505-2E9C-101B-9397-08002B2CF9AE}" pid="27" name="eSynDocNewsType">
    <vt:i4>0</vt:i4>
  </property>
  <property fmtid="{D5CDD505-2E9C-101B-9397-08002B2CF9AE}" pid="28" name="eSynDocParentDocument">
    <vt:lpwstr>
    </vt:lpwstr>
  </property>
  <property fmtid="{D5CDD505-2E9C-101B-9397-08002B2CF9AE}" pid="29" name="eSynDocParentDocumentHID">
    <vt:lpwstr>
    </vt:lpwstr>
  </property>
  <property fmtid="{D5CDD505-2E9C-101B-9397-08002B2CF9AE}" pid="30" name="eSynDocParentDocumentSubject">
    <vt:lpwstr>
    </vt:lpwstr>
  </property>
  <property fmtid="{D5CDD505-2E9C-101B-9397-08002B2CF9AE}" pid="31" name="eSynDocAccountID">
    <vt:lpwstr>
    </vt:lpwstr>
  </property>
  <property fmtid="{D5CDD505-2E9C-101B-9397-08002B2CF9AE}" pid="32" name="eSynDocAccount">
    <vt:lpwstr>
    </vt:lpwstr>
  </property>
  <property fmtid="{D5CDD505-2E9C-101B-9397-08002B2CF9AE}" pid="33" name="eSynDocAccountDesc">
    <vt:lpwstr>
    </vt:lpwstr>
  </property>
  <property fmtid="{D5CDD505-2E9C-101B-9397-08002B2CF9AE}" pid="34" name="eSynDocContactID">
    <vt:lpwstr>
    </vt:lpwstr>
  </property>
  <property fmtid="{D5CDD505-2E9C-101B-9397-08002B2CF9AE}" pid="35" name="eSynDocContactDesc">
    <vt:lpwstr>
    </vt:lpwstr>
  </property>
  <property fmtid="{D5CDD505-2E9C-101B-9397-08002B2CF9AE}" pid="36" name="eSynDocAcctContact">
    <vt:lpwstr>
    </vt:lpwstr>
  </property>
  <property fmtid="{D5CDD505-2E9C-101B-9397-08002B2CF9AE}" pid="37" name="eSynDocOpportunityID">
    <vt:lpwstr>
    </vt:lpwstr>
  </property>
  <property fmtid="{D5CDD505-2E9C-101B-9397-08002B2CF9AE}" pid="38" name="eSynDocOpportunityDesc">
    <vt:lpwstr>
    </vt:lpwstr>
  </property>
  <property fmtid="{D5CDD505-2E9C-101B-9397-08002B2CF9AE}" pid="39" name="eSynDocResource">
    <vt:lpwstr>
    </vt:lpwstr>
  </property>
  <property fmtid="{D5CDD505-2E9C-101B-9397-08002B2CF9AE}" pid="40" name="eSynDocResourceDesc">
    <vt:lpwstr>
    </vt:lpwstr>
  </property>
  <property fmtid="{D5CDD505-2E9C-101B-9397-08002B2CF9AE}" pid="41" name="eSynDocProjectNr">
    <vt:lpwstr>20101.09</vt:lpwstr>
  </property>
  <property fmtid="{D5CDD505-2E9C-101B-9397-08002B2CF9AE}" pid="42" name="eSynDocProjectDesc">
    <vt:lpwstr>Other organisational development</vt:lpwstr>
  </property>
  <property fmtid="{D5CDD505-2E9C-101B-9397-08002B2CF9AE}" pid="43" name="eSynDocDivision">
    <vt:lpwstr>500</vt:lpwstr>
  </property>
  <property fmtid="{D5CDD505-2E9C-101B-9397-08002B2CF9AE}" pid="44" name="eSynDocDivisionDesc">
    <vt:lpwstr>The Hague Academy for Local Governance</vt:lpwstr>
  </property>
  <property fmtid="{D5CDD505-2E9C-101B-9397-08002B2CF9AE}" pid="45" name="eSynDocAssortment">
    <vt:lpwstr>
    </vt:lpwstr>
  </property>
  <property fmtid="{D5CDD505-2E9C-101B-9397-08002B2CF9AE}" pid="46" name="eSynDocItem">
    <vt:lpwstr>
    </vt:lpwstr>
  </property>
  <property fmtid="{D5CDD505-2E9C-101B-9397-08002B2CF9AE}" pid="47" name="eSynDocItemDesc">
    <vt:lpwstr>
    </vt:lpwstr>
  </property>
  <property fmtid="{D5CDD505-2E9C-101B-9397-08002B2CF9AE}" pid="48" name="eSynDocSerialNumber">
    <vt:lpwstr>
    </vt:lpwstr>
  </property>
  <property fmtid="{D5CDD505-2E9C-101B-9397-08002B2CF9AE}" pid="49" name="eSynDocSerialDesc">
    <vt:lpwstr>
    </vt:lpwstr>
  </property>
  <property fmtid="{D5CDD505-2E9C-101B-9397-08002B2CF9AE}" pid="50" name="eSynTransactionEntryKey">
    <vt:lpwstr>
    </vt:lpwstr>
  </property>
  <property fmtid="{D5CDD505-2E9C-101B-9397-08002B2CF9AE}" pid="51" name="eSynDocTransactionDesc">
    <vt:lpwstr>
    </vt:lpwstr>
  </property>
  <property fmtid="{D5CDD505-2E9C-101B-9397-08002B2CF9AE}" pid="52" name="eSynDocLanguageCode">
    <vt:lpwstr>
    </vt:lpwstr>
  </property>
  <property fmtid="{D5CDD505-2E9C-101B-9397-08002B2CF9AE}" pid="53" name="eSynDocbAttachment">
    <vt:bool>true</vt:bool>
  </property>
  <property fmtid="{D5CDD505-2E9C-101B-9397-08002B2CF9AE}" pid="54" name="eSynDocAttachmentID">
    <vt:lpwstr>{66e6d699-5744-435d-bfd5-1f5b19e9502d}</vt:lpwstr>
  </property>
  <property fmtid="{D5CDD505-2E9C-101B-9397-08002B2CF9AE}" pid="55" name="eSynDocAttachFileName">
    <vt:lpwstr>Format contract experts and trainers (including ToR Terms of Reference Expert).docx</vt:lpwstr>
  </property>
  <property fmtid="{D5CDD505-2E9C-101B-9397-08002B2CF9AE}" pid="56" name="eSynDocVersionType">
    <vt:lpwstr>N</vt:lpwstr>
  </property>
  <property fmtid="{D5CDD505-2E9C-101B-9397-08002B2CF9AE}" pid="57" name="eSynDocURL">
    <vt:lpwstr>https://synthalg.vng.nl:443/</vt:lpwstr>
  </property>
  <property fmtid="{D5CDD505-2E9C-101B-9397-08002B2CF9AE}" pid="58" name="eSynDocSavedToSynergy">
    <vt:bool>true</vt:bool>
  </property>
  <property fmtid="{D5CDD505-2E9C-101B-9397-08002B2CF9AE}" pid="59" name="eSynDocIsMailDocument">
    <vt:bool>false</vt:bool>
  </property>
  <property fmtid="{D5CDD505-2E9C-101B-9397-08002B2CF9AE}" pid="60" name="eSynDocTypeID">
    <vt:lpwstr>116</vt:lpwstr>
  </property>
  <property fmtid="{D5CDD505-2E9C-101B-9397-08002B2CF9AE}" pid="61" name="eSynDocSecurity">
    <vt:lpwstr>10</vt:lpwstr>
  </property>
  <property fmtid="{D5CDD505-2E9C-101B-9397-08002B2CF9AE}" pid="62" name="eSynDocHID">
    <vt:lpwstr>3526</vt:lpwstr>
  </property>
  <property fmtid="{D5CDD505-2E9C-101B-9397-08002B2CF9AE}" pid="63" name="eSynCleanUp17-2-2017 15:31:26">
    <vt:i4>1</vt:i4>
  </property>
  <property fmtid="{D5CDD505-2E9C-101B-9397-08002B2CF9AE}" pid="64" name="eSynCleanUp7-4-2017 11:30:33">
    <vt:i4>1</vt:i4>
  </property>
  <property fmtid="{D5CDD505-2E9C-101B-9397-08002B2CF9AE}" pid="65" name="eSynCleanUp04/11/2017 15:23:13">
    <vt:i4>1</vt:i4>
  </property>
  <property fmtid="{D5CDD505-2E9C-101B-9397-08002B2CF9AE}" pid="66" name="ContentTypeId">
    <vt:lpwstr>0x01010060FD7E025D844943B9AE560EB92281EF</vt:lpwstr>
  </property>
  <property fmtid="{D5CDD505-2E9C-101B-9397-08002B2CF9AE}" pid="67" name="MediaServiceImageTags">
    <vt:lpwstr/>
  </property>
  <property fmtid="{D5CDD505-2E9C-101B-9397-08002B2CF9AE}" pid="68" name="Order">
    <vt:r8>6409200</vt:r8>
  </property>
</Properties>
</file>